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14:paraId="6604D90D" w14:textId="77777777" w:rsidTr="00621DBB">
        <w:trPr>
          <w:trHeight w:hRule="exact" w:val="1418"/>
        </w:trPr>
        <w:tc>
          <w:tcPr>
            <w:tcW w:w="5000" w:type="pct"/>
            <w:gridSpan w:val="3"/>
            <w:tcBorders>
              <w:top w:val="single" w:sz="36" w:space="0" w:color="auto"/>
              <w:bottom w:val="single" w:sz="36" w:space="0" w:color="auto"/>
            </w:tcBorders>
            <w:vAlign w:val="center"/>
          </w:tcPr>
          <w:p w14:paraId="32C846A1" w14:textId="77777777"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14:paraId="484A50A6" w14:textId="77777777"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14:paraId="432A090C" w14:textId="77777777" w:rsidTr="003376F8">
        <w:trPr>
          <w:trHeight w:hRule="exact" w:val="3057"/>
        </w:trPr>
        <w:tc>
          <w:tcPr>
            <w:tcW w:w="1509" w:type="pct"/>
            <w:tcBorders>
              <w:bottom w:val="single" w:sz="24" w:space="0" w:color="auto"/>
            </w:tcBorders>
            <w:vAlign w:val="center"/>
          </w:tcPr>
          <w:p w14:paraId="6307C560" w14:textId="77777777" w:rsidR="003C5433" w:rsidRPr="00EC2666" w:rsidRDefault="00317EBB" w:rsidP="00621DBB">
            <w:pPr>
              <w:jc w:val="center"/>
              <w:rPr>
                <w:rFonts w:ascii="Arial" w:hAnsi="Arial" w:cs="Arial"/>
                <w:b/>
                <w:spacing w:val="60"/>
                <w:szCs w:val="28"/>
              </w:rPr>
            </w:pPr>
            <w:r>
              <w:rPr>
                <w:noProof/>
                <w:lang w:eastAsia="ru-RU"/>
              </w:rPr>
              <w:drawing>
                <wp:inline distT="0" distB="0" distL="0" distR="0" wp14:anchorId="3F4F5CF2" wp14:editId="62AD8A0D">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14:paraId="3C2BE52B"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14:paraId="7B036EAC"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14:paraId="4DB9A456"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14:paraId="65E247CA" w14:textId="77777777"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34E8F457" w14:textId="77777777"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14:paraId="67F26CEB" w14:textId="77777777" w:rsidR="0081565A" w:rsidRDefault="0068583C" w:rsidP="0081565A">
            <w:pPr>
              <w:spacing w:after="0" w:line="240" w:lineRule="auto"/>
              <w:jc w:val="center"/>
              <w:rPr>
                <w:rFonts w:ascii="Arial" w:hAnsi="Arial" w:cs="Arial"/>
                <w:b/>
                <w:sz w:val="36"/>
                <w:szCs w:val="28"/>
              </w:rPr>
            </w:pPr>
            <w:r>
              <w:rPr>
                <w:rFonts w:ascii="Arial" w:hAnsi="Arial" w:cs="Arial"/>
                <w:b/>
                <w:sz w:val="36"/>
                <w:szCs w:val="28"/>
              </w:rPr>
              <w:t>—</w:t>
            </w:r>
          </w:p>
          <w:p w14:paraId="5A495FDE" w14:textId="77777777" w:rsidR="0068583C" w:rsidRPr="00F53FC3" w:rsidRDefault="0068583C" w:rsidP="0068583C">
            <w:pPr>
              <w:spacing w:after="0" w:line="240" w:lineRule="auto"/>
              <w:ind w:left="392" w:hanging="142"/>
              <w:rPr>
                <w:rFonts w:ascii="Arial" w:hAnsi="Arial" w:cs="Arial"/>
                <w:b/>
                <w:sz w:val="36"/>
                <w:szCs w:val="28"/>
              </w:rPr>
            </w:pPr>
            <w:r>
              <w:rPr>
                <w:rFonts w:ascii="Arial" w:hAnsi="Arial" w:cs="Arial"/>
                <w:b/>
                <w:sz w:val="36"/>
                <w:szCs w:val="28"/>
              </w:rPr>
              <w:t>202</w:t>
            </w:r>
            <w:r w:rsidR="007266E8">
              <w:rPr>
                <w:rFonts w:ascii="Arial" w:hAnsi="Arial" w:cs="Arial"/>
                <w:b/>
                <w:sz w:val="36"/>
                <w:szCs w:val="28"/>
              </w:rPr>
              <w:t>1</w:t>
            </w:r>
          </w:p>
          <w:p w14:paraId="4BEFA216" w14:textId="77777777" w:rsidR="003C5433" w:rsidRPr="00EC2666" w:rsidRDefault="003C5433" w:rsidP="005364CD">
            <w:pPr>
              <w:spacing w:after="0" w:line="240" w:lineRule="auto"/>
              <w:ind w:left="250"/>
              <w:jc w:val="both"/>
              <w:rPr>
                <w:rFonts w:ascii="Arial" w:hAnsi="Arial" w:cs="Arial"/>
                <w:sz w:val="28"/>
                <w:szCs w:val="28"/>
              </w:rPr>
            </w:pPr>
          </w:p>
        </w:tc>
      </w:tr>
    </w:tbl>
    <w:p w14:paraId="3EA9F025" w14:textId="77777777" w:rsidR="003C5433" w:rsidRPr="00EC2666" w:rsidRDefault="003C5433" w:rsidP="003C5433">
      <w:pPr>
        <w:jc w:val="center"/>
        <w:rPr>
          <w:rFonts w:ascii="Arial" w:eastAsia="Times New Roman" w:hAnsi="Arial" w:cs="Arial"/>
          <w:b/>
          <w:sz w:val="24"/>
          <w:szCs w:val="28"/>
          <w:lang w:eastAsia="ru-RU"/>
        </w:rPr>
      </w:pPr>
    </w:p>
    <w:p w14:paraId="186E8CAB" w14:textId="77777777" w:rsidR="00945AB9" w:rsidRDefault="00945AB9" w:rsidP="00A03214">
      <w:pPr>
        <w:jc w:val="center"/>
        <w:rPr>
          <w:rFonts w:ascii="Arial" w:eastAsia="Times New Roman" w:hAnsi="Arial" w:cs="Arial"/>
          <w:b/>
          <w:sz w:val="36"/>
          <w:szCs w:val="36"/>
        </w:rPr>
      </w:pPr>
    </w:p>
    <w:p w14:paraId="64172BB3" w14:textId="77777777" w:rsidR="00945AB9" w:rsidRDefault="00945AB9" w:rsidP="00A03214">
      <w:pPr>
        <w:jc w:val="center"/>
        <w:rPr>
          <w:rFonts w:ascii="Arial" w:eastAsia="Times New Roman" w:hAnsi="Arial" w:cs="Arial"/>
          <w:b/>
          <w:sz w:val="36"/>
          <w:szCs w:val="36"/>
        </w:rPr>
      </w:pPr>
    </w:p>
    <w:p w14:paraId="67F458FA" w14:textId="77777777" w:rsidR="00A627CE" w:rsidRPr="00EC2666" w:rsidRDefault="00945AB9" w:rsidP="00A03214">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r w:rsidR="00A627CE" w:rsidRPr="00EC2666">
        <w:rPr>
          <w:rFonts w:ascii="Arial" w:eastAsia="Times New Roman" w:hAnsi="Arial" w:cs="Arial"/>
          <w:b/>
          <w:sz w:val="36"/>
          <w:szCs w:val="36"/>
        </w:rPr>
        <w:t xml:space="preserve"> </w:t>
      </w:r>
    </w:p>
    <w:p w14:paraId="24065EB1" w14:textId="1D676A26" w:rsidR="00A627CE" w:rsidRPr="00EC2666" w:rsidRDefault="00241CAB" w:rsidP="00A03214">
      <w:pPr>
        <w:jc w:val="center"/>
        <w:rPr>
          <w:rFonts w:ascii="Arial" w:eastAsia="Times New Roman" w:hAnsi="Arial" w:cs="Arial"/>
          <w:b/>
          <w:sz w:val="36"/>
          <w:szCs w:val="36"/>
        </w:rPr>
      </w:pPr>
      <w:r>
        <w:rPr>
          <w:rFonts w:ascii="Arial" w:eastAsia="Times New Roman" w:hAnsi="Arial" w:cs="Arial"/>
          <w:b/>
          <w:sz w:val="36"/>
          <w:szCs w:val="36"/>
        </w:rPr>
        <w:t>КОМПОЗИЦИИ</w:t>
      </w:r>
      <w:r>
        <w:rPr>
          <w:rFonts w:ascii="Arial" w:eastAsia="Times New Roman" w:hAnsi="Arial" w:cs="Arial"/>
          <w:b/>
          <w:sz w:val="36"/>
          <w:szCs w:val="36"/>
        </w:rPr>
        <w:t xml:space="preserve"> </w:t>
      </w:r>
      <w:r w:rsidR="005364CD">
        <w:rPr>
          <w:rFonts w:ascii="Arial" w:eastAsia="Times New Roman" w:hAnsi="Arial" w:cs="Arial"/>
          <w:b/>
          <w:sz w:val="36"/>
          <w:szCs w:val="36"/>
        </w:rPr>
        <w:t xml:space="preserve">МЕТАЛЛОПОРОШКОВЫЕ </w:t>
      </w:r>
    </w:p>
    <w:p w14:paraId="236B670C" w14:textId="77777777" w:rsidR="007E7EC7" w:rsidRDefault="005364CD" w:rsidP="003C5433">
      <w:pPr>
        <w:pStyle w:val="a8"/>
        <w:jc w:val="center"/>
        <w:rPr>
          <w:rFonts w:ascii="Arial" w:eastAsia="Times New Roman" w:hAnsi="Arial" w:cs="Arial"/>
          <w:b/>
          <w:sz w:val="36"/>
          <w:szCs w:val="36"/>
        </w:rPr>
      </w:pPr>
      <w:r>
        <w:rPr>
          <w:rFonts w:ascii="Arial" w:eastAsia="Times New Roman" w:hAnsi="Arial" w:cs="Arial"/>
          <w:b/>
          <w:sz w:val="36"/>
          <w:szCs w:val="36"/>
        </w:rPr>
        <w:t xml:space="preserve">Определение текучести с </w:t>
      </w:r>
      <w:r w:rsidR="001166F0">
        <w:rPr>
          <w:rFonts w:ascii="Arial" w:eastAsia="Times New Roman" w:hAnsi="Arial" w:cs="Arial"/>
          <w:b/>
          <w:sz w:val="36"/>
          <w:szCs w:val="36"/>
        </w:rPr>
        <w:t>помощью воронки Холла</w:t>
      </w:r>
    </w:p>
    <w:p w14:paraId="6A5CFA6B" w14:textId="77777777" w:rsidR="00945AB9" w:rsidRDefault="00945AB9" w:rsidP="003C5433">
      <w:pPr>
        <w:pStyle w:val="a8"/>
        <w:jc w:val="center"/>
        <w:rPr>
          <w:rFonts w:ascii="Arial" w:eastAsia="Times New Roman" w:hAnsi="Arial" w:cs="Arial"/>
          <w:b/>
          <w:sz w:val="36"/>
          <w:szCs w:val="36"/>
        </w:rPr>
      </w:pPr>
    </w:p>
    <w:p w14:paraId="0BFFCA85" w14:textId="77777777" w:rsidR="00945AB9" w:rsidRDefault="00945AB9" w:rsidP="003C5433">
      <w:pPr>
        <w:pStyle w:val="a8"/>
        <w:jc w:val="center"/>
        <w:rPr>
          <w:rFonts w:ascii="Arial" w:eastAsia="Times New Roman" w:hAnsi="Arial" w:cs="Arial"/>
          <w:b/>
          <w:sz w:val="36"/>
          <w:szCs w:val="36"/>
        </w:rPr>
      </w:pPr>
    </w:p>
    <w:p w14:paraId="6F08F627" w14:textId="77777777" w:rsidR="00945AB9" w:rsidRPr="00A01874" w:rsidRDefault="00945AB9" w:rsidP="003C5433">
      <w:pPr>
        <w:pStyle w:val="a8"/>
        <w:jc w:val="center"/>
        <w:rPr>
          <w:rFonts w:ascii="Arial" w:eastAsia="Times New Roman" w:hAnsi="Arial" w:cs="Arial"/>
          <w:b/>
          <w:sz w:val="24"/>
          <w:szCs w:val="24"/>
        </w:rPr>
      </w:pPr>
    </w:p>
    <w:p w14:paraId="45D82BF5" w14:textId="77777777" w:rsidR="00A01874" w:rsidRPr="00981F23" w:rsidRDefault="00A01874" w:rsidP="003C5433">
      <w:pPr>
        <w:pStyle w:val="a8"/>
        <w:jc w:val="center"/>
        <w:rPr>
          <w:rFonts w:ascii="Arial" w:eastAsia="Times New Roman" w:hAnsi="Arial" w:cs="Arial"/>
          <w:b/>
          <w:sz w:val="36"/>
          <w:szCs w:val="36"/>
        </w:rPr>
      </w:pPr>
    </w:p>
    <w:p w14:paraId="111B1E2A" w14:textId="77777777" w:rsidR="00945AB9" w:rsidRPr="00981F23" w:rsidRDefault="00945AB9" w:rsidP="003C5433">
      <w:pPr>
        <w:pStyle w:val="a8"/>
        <w:jc w:val="center"/>
        <w:rPr>
          <w:rFonts w:ascii="Arial" w:eastAsia="Times New Roman" w:hAnsi="Arial" w:cs="Arial"/>
          <w:b/>
          <w:sz w:val="36"/>
          <w:szCs w:val="36"/>
        </w:rPr>
      </w:pPr>
    </w:p>
    <w:p w14:paraId="5860E1A9" w14:textId="77777777" w:rsidR="00945AB9" w:rsidRPr="00981F23" w:rsidRDefault="00945AB9" w:rsidP="003C5433">
      <w:pPr>
        <w:pStyle w:val="a8"/>
        <w:jc w:val="center"/>
        <w:rPr>
          <w:rFonts w:ascii="Arial" w:eastAsia="Times New Roman" w:hAnsi="Arial" w:cs="Arial"/>
          <w:b/>
          <w:sz w:val="36"/>
          <w:szCs w:val="36"/>
        </w:rPr>
      </w:pPr>
    </w:p>
    <w:p w14:paraId="17BDF746" w14:textId="77777777" w:rsidR="00945AB9" w:rsidRPr="00981F23" w:rsidRDefault="00945AB9" w:rsidP="003C5433">
      <w:pPr>
        <w:pStyle w:val="a8"/>
        <w:jc w:val="center"/>
        <w:rPr>
          <w:rFonts w:ascii="Arial" w:eastAsia="Times New Roman" w:hAnsi="Arial" w:cs="Arial"/>
          <w:b/>
          <w:sz w:val="36"/>
          <w:szCs w:val="36"/>
        </w:rPr>
      </w:pPr>
    </w:p>
    <w:p w14:paraId="6DC3FAF7" w14:textId="455AF27D" w:rsidR="003C5433" w:rsidRPr="0033118A" w:rsidRDefault="0033118A"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127FBAF6" w14:textId="77777777" w:rsidR="007E7EC7" w:rsidRPr="0033118A" w:rsidRDefault="007E7EC7" w:rsidP="003C5433">
      <w:pPr>
        <w:pStyle w:val="a8"/>
        <w:jc w:val="center"/>
        <w:rPr>
          <w:rFonts w:ascii="Arial" w:hAnsi="Arial" w:cs="Arial"/>
          <w:sz w:val="28"/>
        </w:rPr>
      </w:pPr>
    </w:p>
    <w:p w14:paraId="49343221" w14:textId="77777777" w:rsidR="007E7EC7" w:rsidRPr="0033118A" w:rsidRDefault="007E7EC7" w:rsidP="003C5433">
      <w:pPr>
        <w:pStyle w:val="a8"/>
        <w:jc w:val="center"/>
        <w:rPr>
          <w:rFonts w:ascii="Arial" w:hAnsi="Arial" w:cs="Arial"/>
          <w:sz w:val="28"/>
        </w:rPr>
      </w:pPr>
    </w:p>
    <w:p w14:paraId="7273EFC1" w14:textId="77777777" w:rsidR="00C762F7" w:rsidRPr="0033118A" w:rsidRDefault="00C762F7" w:rsidP="003C5433">
      <w:pPr>
        <w:pStyle w:val="a8"/>
        <w:jc w:val="center"/>
        <w:rPr>
          <w:rFonts w:ascii="Arial" w:hAnsi="Arial" w:cs="Arial"/>
          <w:sz w:val="28"/>
        </w:rPr>
      </w:pPr>
    </w:p>
    <w:p w14:paraId="64C1C229" w14:textId="77777777" w:rsidR="007E7EC7" w:rsidRPr="0033118A" w:rsidRDefault="007E7EC7" w:rsidP="003C5433">
      <w:pPr>
        <w:pStyle w:val="a8"/>
        <w:jc w:val="center"/>
        <w:rPr>
          <w:rFonts w:ascii="Arial" w:hAnsi="Arial" w:cs="Arial"/>
          <w:sz w:val="28"/>
        </w:rPr>
      </w:pPr>
    </w:p>
    <w:p w14:paraId="78429341" w14:textId="77777777" w:rsidR="003C5433" w:rsidRPr="007F7D6E" w:rsidRDefault="003C5433" w:rsidP="003C5433">
      <w:pPr>
        <w:pStyle w:val="a8"/>
        <w:jc w:val="center"/>
        <w:rPr>
          <w:rFonts w:ascii="Arial" w:hAnsi="Arial" w:cs="Arial"/>
          <w:b/>
          <w:sz w:val="18"/>
          <w:lang w:val="en-US"/>
        </w:rPr>
      </w:pPr>
      <w:r w:rsidRPr="00EC2666">
        <w:rPr>
          <w:rFonts w:ascii="Arial" w:hAnsi="Arial" w:cs="Arial"/>
          <w:b/>
          <w:sz w:val="18"/>
        </w:rPr>
        <w:t>Москва</w:t>
      </w:r>
    </w:p>
    <w:p w14:paraId="2D182830" w14:textId="77777777" w:rsidR="003C5433" w:rsidRPr="007F7D6E" w:rsidRDefault="003C5433" w:rsidP="003C5433">
      <w:pPr>
        <w:pStyle w:val="a8"/>
        <w:jc w:val="center"/>
        <w:rPr>
          <w:rFonts w:ascii="Arial" w:hAnsi="Arial" w:cs="Arial"/>
          <w:b/>
          <w:sz w:val="18"/>
          <w:lang w:val="en-US"/>
        </w:rPr>
      </w:pPr>
      <w:r w:rsidRPr="00EC2666">
        <w:rPr>
          <w:rFonts w:ascii="Arial" w:hAnsi="Arial" w:cs="Arial"/>
          <w:b/>
          <w:sz w:val="18"/>
        </w:rPr>
        <w:t>Стандартинформ</w:t>
      </w:r>
    </w:p>
    <w:p w14:paraId="12CA91C8" w14:textId="77777777" w:rsidR="003C5433" w:rsidRPr="007F7D6E" w:rsidRDefault="003C5433" w:rsidP="00C32288">
      <w:pPr>
        <w:pStyle w:val="a8"/>
        <w:jc w:val="center"/>
        <w:rPr>
          <w:rFonts w:ascii="Arial" w:hAnsi="Arial" w:cs="Arial"/>
          <w:b/>
          <w:sz w:val="18"/>
          <w:lang w:val="en-US"/>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36960245" wp14:editId="33E1D9F9">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5A635"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7F7D6E">
        <w:rPr>
          <w:rFonts w:ascii="Arial" w:hAnsi="Arial" w:cs="Arial"/>
          <w:b/>
          <w:sz w:val="18"/>
          <w:lang w:val="en-US"/>
        </w:rPr>
        <w:t>20</w:t>
      </w:r>
      <w:r w:rsidR="00945AB9">
        <w:rPr>
          <w:rFonts w:ascii="Arial" w:hAnsi="Arial" w:cs="Arial"/>
          <w:b/>
          <w:sz w:val="18"/>
          <w:lang w:val="en-US"/>
        </w:rPr>
        <w:t>2</w:t>
      </w:r>
      <w:r w:rsidR="003B1462" w:rsidRPr="007F7D6E">
        <w:rPr>
          <w:rFonts w:ascii="Arial" w:hAnsi="Arial" w:cs="Arial"/>
          <w:b/>
          <w:sz w:val="18"/>
          <w:lang w:val="en-US"/>
        </w:rPr>
        <w:t>_</w:t>
      </w:r>
      <w:r w:rsidR="00C32288" w:rsidRPr="007F7D6E">
        <w:rPr>
          <w:rFonts w:ascii="Arial" w:hAnsi="Arial" w:cs="Arial"/>
          <w:b/>
          <w:sz w:val="18"/>
          <w:lang w:val="en-US"/>
        </w:rPr>
        <w:t xml:space="preserve"> </w:t>
      </w:r>
    </w:p>
    <w:p w14:paraId="00475F0E" w14:textId="77777777" w:rsidR="00D906DA" w:rsidRPr="007F7D6E" w:rsidRDefault="00D906DA" w:rsidP="00D906DA">
      <w:pPr>
        <w:pStyle w:val="a8"/>
        <w:rPr>
          <w:rFonts w:ascii="Arial" w:hAnsi="Arial" w:cs="Arial"/>
          <w:b/>
          <w:sz w:val="18"/>
          <w:lang w:val="en-US"/>
        </w:rPr>
        <w:sectPr w:rsidR="00D906DA" w:rsidRPr="007F7D6E"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14:paraId="4D1654CE" w14:textId="77777777" w:rsidR="003C5433" w:rsidRPr="007F7D6E" w:rsidRDefault="003C5433" w:rsidP="003C5433">
      <w:pPr>
        <w:tabs>
          <w:tab w:val="center" w:pos="4677"/>
          <w:tab w:val="right" w:pos="9355"/>
        </w:tabs>
        <w:jc w:val="center"/>
        <w:rPr>
          <w:rFonts w:ascii="Arial" w:eastAsia="Times New Roman" w:hAnsi="Arial" w:cs="Arial"/>
          <w:b/>
          <w:sz w:val="24"/>
          <w:szCs w:val="24"/>
          <w:lang w:val="en-US" w:eastAsia="ru-RU"/>
        </w:rPr>
      </w:pPr>
      <w:r w:rsidRPr="00EC2666">
        <w:rPr>
          <w:rFonts w:ascii="Arial" w:eastAsia="Times New Roman" w:hAnsi="Arial" w:cs="Arial"/>
          <w:b/>
          <w:sz w:val="24"/>
          <w:szCs w:val="24"/>
          <w:lang w:eastAsia="ru-RU"/>
        </w:rPr>
        <w:lastRenderedPageBreak/>
        <w:t>Предисловие</w:t>
      </w:r>
    </w:p>
    <w:p w14:paraId="6CC04FEE" w14:textId="77777777" w:rsidR="002646AE" w:rsidRPr="00EC2666" w:rsidRDefault="00270D07"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РАЗРАБОТАН</w:t>
      </w:r>
      <w:r w:rsidR="002646AE" w:rsidRPr="00EC2666">
        <w:rPr>
          <w:rFonts w:ascii="Arial" w:eastAsia="Times New Roman" w:hAnsi="Arial" w:cs="Arial"/>
          <w:szCs w:val="20"/>
          <w:lang w:eastAsia="ru-RU"/>
        </w:rPr>
        <w:t xml:space="preserve"> </w:t>
      </w:r>
      <w:r w:rsidR="00D66FFF">
        <w:rPr>
          <w:rFonts w:ascii="Arial" w:eastAsia="Times New Roman" w:hAnsi="Arial" w:cs="Arial"/>
          <w:szCs w:val="20"/>
          <w:lang w:eastAsia="ru-RU"/>
        </w:rPr>
        <w:t>Обществом с ограниченной ответственностью</w:t>
      </w:r>
      <w:r w:rsidR="00A627CE" w:rsidRPr="00EC2666">
        <w:rPr>
          <w:rFonts w:ascii="Arial" w:eastAsia="Times New Roman" w:hAnsi="Arial" w:cs="Arial"/>
          <w:szCs w:val="20"/>
          <w:lang w:eastAsia="ru-RU"/>
        </w:rPr>
        <w:t xml:space="preserve"> «</w:t>
      </w:r>
      <w:r w:rsidR="00D66FFF">
        <w:rPr>
          <w:rFonts w:ascii="Arial" w:eastAsia="Times New Roman" w:hAnsi="Arial" w:cs="Arial"/>
          <w:szCs w:val="20"/>
          <w:lang w:eastAsia="ru-RU"/>
        </w:rPr>
        <w:t>Русатом – Аддитивные технологии</w:t>
      </w:r>
      <w:r w:rsidR="00A627CE" w:rsidRPr="00EC2666">
        <w:rPr>
          <w:rFonts w:ascii="Arial" w:eastAsia="Times New Roman" w:hAnsi="Arial" w:cs="Arial"/>
          <w:szCs w:val="20"/>
          <w:lang w:eastAsia="ru-RU"/>
        </w:rPr>
        <w:t>»</w:t>
      </w:r>
      <w:r w:rsidR="00D66FFF">
        <w:rPr>
          <w:rFonts w:ascii="Arial" w:eastAsia="Times New Roman" w:hAnsi="Arial" w:cs="Arial"/>
          <w:szCs w:val="20"/>
          <w:lang w:eastAsia="ru-RU"/>
        </w:rPr>
        <w:t xml:space="preserve"> </w:t>
      </w:r>
      <w:r w:rsidR="007266E8">
        <w:rPr>
          <w:rFonts w:ascii="Arial" w:eastAsia="Times New Roman" w:hAnsi="Arial" w:cs="Arial"/>
          <w:szCs w:val="20"/>
          <w:lang w:eastAsia="ru-RU"/>
        </w:rPr>
        <w:t xml:space="preserve">(ООО «РусАТ) </w:t>
      </w:r>
    </w:p>
    <w:p w14:paraId="28C757AC"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14:paraId="027B1EDB"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14:paraId="485B61F8"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14:paraId="74CA3997" w14:textId="77777777" w:rsidR="001B2476" w:rsidRPr="00EC2666" w:rsidRDefault="001B2476" w:rsidP="002646AE">
      <w:pPr>
        <w:spacing w:after="240"/>
        <w:ind w:firstLine="709"/>
        <w:jc w:val="both"/>
        <w:rPr>
          <w:rFonts w:ascii="Arial" w:eastAsia="Calibri" w:hAnsi="Arial" w:cs="Arial"/>
          <w:i/>
        </w:rPr>
      </w:pPr>
    </w:p>
    <w:p w14:paraId="0D10462D" w14:textId="77777777"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4460EA9D" w14:textId="77777777" w:rsidR="003C5433" w:rsidRPr="00EC2666" w:rsidRDefault="003C5433" w:rsidP="003C5433">
      <w:pPr>
        <w:spacing w:after="240"/>
        <w:jc w:val="center"/>
        <w:rPr>
          <w:rFonts w:ascii="Arial" w:eastAsia="Calibri" w:hAnsi="Arial" w:cs="Arial"/>
          <w:i/>
          <w:szCs w:val="28"/>
        </w:rPr>
      </w:pPr>
    </w:p>
    <w:p w14:paraId="551560B3" w14:textId="77777777" w:rsidR="003C5433" w:rsidRPr="00EC2666" w:rsidRDefault="003C5433" w:rsidP="003C5433">
      <w:pPr>
        <w:spacing w:after="240"/>
        <w:jc w:val="center"/>
        <w:rPr>
          <w:rFonts w:ascii="Arial" w:eastAsia="Calibri" w:hAnsi="Arial" w:cs="Arial"/>
          <w:i/>
          <w:szCs w:val="28"/>
        </w:rPr>
      </w:pPr>
    </w:p>
    <w:p w14:paraId="302BA0CC" w14:textId="77777777" w:rsidR="003C5433" w:rsidRPr="00EC2666" w:rsidRDefault="003C5433" w:rsidP="003C5433">
      <w:pPr>
        <w:spacing w:after="240"/>
        <w:jc w:val="center"/>
        <w:rPr>
          <w:rFonts w:ascii="Arial" w:eastAsia="Calibri" w:hAnsi="Arial" w:cs="Arial"/>
          <w:i/>
          <w:szCs w:val="28"/>
        </w:rPr>
      </w:pPr>
    </w:p>
    <w:p w14:paraId="14C48FEC" w14:textId="77777777" w:rsidR="002646AE" w:rsidRPr="00EC2666" w:rsidRDefault="002646AE" w:rsidP="007266E8">
      <w:pPr>
        <w:spacing w:after="240"/>
        <w:jc w:val="center"/>
        <w:rPr>
          <w:rFonts w:ascii="Arial" w:eastAsia="Calibri" w:hAnsi="Arial" w:cs="Arial"/>
          <w:szCs w:val="28"/>
        </w:rPr>
      </w:pPr>
    </w:p>
    <w:p w14:paraId="53D21418" w14:textId="77777777" w:rsidR="002646AE" w:rsidRPr="00EC2666" w:rsidRDefault="002646AE" w:rsidP="007266E8">
      <w:pPr>
        <w:spacing w:after="240"/>
        <w:jc w:val="center"/>
        <w:rPr>
          <w:rFonts w:ascii="Arial" w:eastAsia="Calibri" w:hAnsi="Arial" w:cs="Arial"/>
          <w:szCs w:val="28"/>
        </w:rPr>
      </w:pPr>
    </w:p>
    <w:p w14:paraId="3D59C1DF" w14:textId="77777777" w:rsidR="00425849" w:rsidRPr="00EC2666" w:rsidRDefault="00425849" w:rsidP="007266E8">
      <w:pPr>
        <w:spacing w:after="240"/>
        <w:jc w:val="center"/>
        <w:rPr>
          <w:rFonts w:ascii="Arial" w:eastAsia="Calibri" w:hAnsi="Arial" w:cs="Arial"/>
          <w:szCs w:val="28"/>
        </w:rPr>
      </w:pPr>
    </w:p>
    <w:p w14:paraId="376F6A18" w14:textId="77777777" w:rsidR="00425849" w:rsidRPr="00EC2666" w:rsidRDefault="00425849" w:rsidP="007266E8">
      <w:pPr>
        <w:spacing w:after="240"/>
        <w:jc w:val="center"/>
        <w:rPr>
          <w:rFonts w:ascii="Arial" w:eastAsia="Calibri" w:hAnsi="Arial" w:cs="Arial"/>
          <w:szCs w:val="28"/>
        </w:rPr>
      </w:pPr>
    </w:p>
    <w:p w14:paraId="4845EBA4" w14:textId="77777777" w:rsidR="00425849" w:rsidRDefault="00425849" w:rsidP="007266E8">
      <w:pPr>
        <w:spacing w:after="240"/>
        <w:jc w:val="center"/>
        <w:rPr>
          <w:rFonts w:ascii="Arial" w:eastAsia="Calibri" w:hAnsi="Arial" w:cs="Arial"/>
          <w:szCs w:val="28"/>
        </w:rPr>
      </w:pPr>
    </w:p>
    <w:p w14:paraId="3D6DD303" w14:textId="77777777" w:rsidR="00C762F7" w:rsidRDefault="00C762F7" w:rsidP="007266E8">
      <w:pPr>
        <w:spacing w:after="240"/>
        <w:jc w:val="center"/>
        <w:rPr>
          <w:rFonts w:ascii="Arial" w:eastAsia="Calibri" w:hAnsi="Arial" w:cs="Arial"/>
          <w:szCs w:val="28"/>
        </w:rPr>
      </w:pPr>
    </w:p>
    <w:p w14:paraId="3944EB2A" w14:textId="77777777" w:rsidR="00C762F7" w:rsidRPr="00EC2666" w:rsidRDefault="00C762F7" w:rsidP="007266E8">
      <w:pPr>
        <w:spacing w:after="240"/>
        <w:jc w:val="center"/>
        <w:rPr>
          <w:rFonts w:ascii="Arial" w:eastAsia="Calibri" w:hAnsi="Arial" w:cs="Arial"/>
          <w:szCs w:val="28"/>
        </w:rPr>
      </w:pPr>
    </w:p>
    <w:p w14:paraId="23FE7244" w14:textId="77777777"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Pr="00EC2666">
        <w:rPr>
          <w:rFonts w:ascii="Arial" w:eastAsia="Calibri" w:hAnsi="Arial" w:cs="Arial"/>
          <w:szCs w:val="28"/>
        </w:rPr>
        <w:t xml:space="preserve">Стандартинформ, </w:t>
      </w:r>
      <w:r w:rsidR="0068583C">
        <w:rPr>
          <w:rFonts w:ascii="Arial" w:eastAsia="Calibri" w:hAnsi="Arial" w:cs="Arial"/>
          <w:szCs w:val="28"/>
        </w:rPr>
        <w:t xml:space="preserve">оформление, </w:t>
      </w:r>
      <w:r w:rsidRPr="00EC2666">
        <w:rPr>
          <w:rFonts w:ascii="Arial" w:eastAsia="Calibri" w:hAnsi="Arial" w:cs="Arial"/>
          <w:szCs w:val="28"/>
        </w:rPr>
        <w:t>20__</w:t>
      </w:r>
    </w:p>
    <w:p w14:paraId="73726388" w14:textId="77777777"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lastRenderedPageBreak/>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14:paraId="06614787" w14:textId="77777777"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7A73F52D" wp14:editId="4D91C9BD">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7C6E5449" w14:textId="77777777" w:rsidR="0063472E" w:rsidRPr="00496C2E" w:rsidRDefault="0063472E"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3F52D"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7C6E5449" w14:textId="77777777" w:rsidR="0063472E" w:rsidRPr="00496C2E" w:rsidRDefault="0063472E"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p w14:paraId="5D01C7E7" w14:textId="77777777" w:rsidR="00670F48" w:rsidRPr="00726241"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295"/>
        <w:gridCol w:w="7893"/>
        <w:gridCol w:w="839"/>
      </w:tblGrid>
      <w:tr w:rsidR="00FE3962" w:rsidRPr="00726241" w14:paraId="2422CE21" w14:textId="77777777" w:rsidTr="00B14041">
        <w:tc>
          <w:tcPr>
            <w:tcW w:w="544" w:type="dxa"/>
          </w:tcPr>
          <w:p w14:paraId="285EDC29"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1</w:t>
            </w:r>
          </w:p>
        </w:tc>
        <w:tc>
          <w:tcPr>
            <w:tcW w:w="8188" w:type="dxa"/>
            <w:gridSpan w:val="2"/>
          </w:tcPr>
          <w:p w14:paraId="5A30D24E" w14:textId="77777777" w:rsidR="00744FB5" w:rsidRPr="00726241" w:rsidRDefault="00744FB5" w:rsidP="001D1C6F">
            <w:pPr>
              <w:tabs>
                <w:tab w:val="left" w:leader="dot" w:pos="7961"/>
              </w:tabs>
              <w:spacing w:line="360" w:lineRule="auto"/>
              <w:rPr>
                <w:rFonts w:ascii="Arial" w:eastAsia="Calibri" w:hAnsi="Arial" w:cs="Arial"/>
                <w:sz w:val="24"/>
                <w:szCs w:val="24"/>
              </w:rPr>
            </w:pPr>
            <w:r w:rsidRPr="00726241">
              <w:rPr>
                <w:rFonts w:ascii="Arial" w:eastAsia="Calibri" w:hAnsi="Arial" w:cs="Arial"/>
                <w:sz w:val="24"/>
                <w:szCs w:val="24"/>
              </w:rPr>
              <w:t xml:space="preserve">Область применения </w:t>
            </w:r>
            <w:r w:rsidR="001D1C6F" w:rsidRPr="00726241">
              <w:rPr>
                <w:rFonts w:ascii="Arial" w:hAnsi="Arial" w:cs="Arial"/>
                <w:bCs/>
                <w:sz w:val="24"/>
                <w:szCs w:val="24"/>
              </w:rPr>
              <w:tab/>
            </w:r>
          </w:p>
        </w:tc>
        <w:tc>
          <w:tcPr>
            <w:tcW w:w="839" w:type="dxa"/>
          </w:tcPr>
          <w:p w14:paraId="1E00EA22"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726241" w14:paraId="40920241" w14:textId="77777777" w:rsidTr="00B14041">
        <w:tc>
          <w:tcPr>
            <w:tcW w:w="544" w:type="dxa"/>
          </w:tcPr>
          <w:p w14:paraId="664A8F2B"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2</w:t>
            </w:r>
          </w:p>
        </w:tc>
        <w:tc>
          <w:tcPr>
            <w:tcW w:w="8188" w:type="dxa"/>
            <w:gridSpan w:val="2"/>
          </w:tcPr>
          <w:p w14:paraId="556353E3"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 xml:space="preserve">Нормативные ссылки </w:t>
            </w:r>
            <w:r w:rsidR="001D1C6F" w:rsidRPr="00726241">
              <w:rPr>
                <w:rFonts w:ascii="Arial" w:hAnsi="Arial" w:cs="Arial"/>
                <w:bCs/>
                <w:sz w:val="24"/>
                <w:szCs w:val="24"/>
              </w:rPr>
              <w:tab/>
            </w:r>
          </w:p>
        </w:tc>
        <w:tc>
          <w:tcPr>
            <w:tcW w:w="839" w:type="dxa"/>
          </w:tcPr>
          <w:p w14:paraId="5E96218D"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3F065F" w:rsidRPr="00726241" w14:paraId="21C0ADF2" w14:textId="77777777" w:rsidTr="00B14041">
        <w:tc>
          <w:tcPr>
            <w:tcW w:w="544" w:type="dxa"/>
          </w:tcPr>
          <w:p w14:paraId="3C6D3DE6" w14:textId="77777777" w:rsidR="003F065F" w:rsidRPr="003F065F" w:rsidRDefault="003F065F"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3</w:t>
            </w:r>
          </w:p>
        </w:tc>
        <w:tc>
          <w:tcPr>
            <w:tcW w:w="8188" w:type="dxa"/>
            <w:gridSpan w:val="2"/>
          </w:tcPr>
          <w:p w14:paraId="45EC6291" w14:textId="77777777" w:rsidR="003F065F" w:rsidRPr="003F065F"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Термины и определения</w:t>
            </w:r>
            <w:r w:rsidR="001E323E" w:rsidRPr="00726241">
              <w:rPr>
                <w:rFonts w:ascii="Arial" w:hAnsi="Arial" w:cs="Arial"/>
                <w:bCs/>
                <w:sz w:val="24"/>
                <w:szCs w:val="24"/>
              </w:rPr>
              <w:tab/>
            </w:r>
          </w:p>
        </w:tc>
        <w:tc>
          <w:tcPr>
            <w:tcW w:w="839" w:type="dxa"/>
          </w:tcPr>
          <w:p w14:paraId="188E2F7E"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52123ADD" w14:textId="77777777" w:rsidTr="00B14041">
        <w:tc>
          <w:tcPr>
            <w:tcW w:w="544" w:type="dxa"/>
          </w:tcPr>
          <w:p w14:paraId="77DDE717"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4</w:t>
            </w:r>
          </w:p>
        </w:tc>
        <w:tc>
          <w:tcPr>
            <w:tcW w:w="8188" w:type="dxa"/>
            <w:gridSpan w:val="2"/>
          </w:tcPr>
          <w:p w14:paraId="16F756D1"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Сущность метода</w:t>
            </w:r>
            <w:r w:rsidR="001E323E" w:rsidRPr="00726241">
              <w:rPr>
                <w:rFonts w:ascii="Arial" w:hAnsi="Arial" w:cs="Arial"/>
                <w:bCs/>
                <w:sz w:val="24"/>
                <w:szCs w:val="24"/>
              </w:rPr>
              <w:tab/>
            </w:r>
          </w:p>
        </w:tc>
        <w:tc>
          <w:tcPr>
            <w:tcW w:w="839" w:type="dxa"/>
          </w:tcPr>
          <w:p w14:paraId="29CA5456"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7865104A" w14:textId="77777777" w:rsidTr="00B14041">
        <w:tc>
          <w:tcPr>
            <w:tcW w:w="544" w:type="dxa"/>
          </w:tcPr>
          <w:p w14:paraId="2068FF09"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5</w:t>
            </w:r>
          </w:p>
        </w:tc>
        <w:tc>
          <w:tcPr>
            <w:tcW w:w="8188" w:type="dxa"/>
            <w:gridSpan w:val="2"/>
          </w:tcPr>
          <w:p w14:paraId="770CD26F"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Аппаратура и вспомогательные материалы</w:t>
            </w:r>
            <w:r w:rsidR="001E323E" w:rsidRPr="00726241">
              <w:rPr>
                <w:rFonts w:ascii="Arial" w:hAnsi="Arial" w:cs="Arial"/>
                <w:bCs/>
                <w:sz w:val="24"/>
                <w:szCs w:val="24"/>
              </w:rPr>
              <w:tab/>
            </w:r>
          </w:p>
        </w:tc>
        <w:tc>
          <w:tcPr>
            <w:tcW w:w="839" w:type="dxa"/>
          </w:tcPr>
          <w:p w14:paraId="41F1E82E"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1C4C8CD2" w14:textId="77777777" w:rsidTr="00B14041">
        <w:tc>
          <w:tcPr>
            <w:tcW w:w="544" w:type="dxa"/>
          </w:tcPr>
          <w:p w14:paraId="08768B61" w14:textId="505B5041" w:rsidR="003F065F" w:rsidRDefault="0080265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6</w:t>
            </w:r>
          </w:p>
        </w:tc>
        <w:tc>
          <w:tcPr>
            <w:tcW w:w="8188" w:type="dxa"/>
            <w:gridSpan w:val="2"/>
          </w:tcPr>
          <w:p w14:paraId="46CDD018" w14:textId="77777777" w:rsidR="003F065F"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Подготовка к проведению определения</w:t>
            </w:r>
            <w:r w:rsidR="001E323E" w:rsidRPr="00726241">
              <w:rPr>
                <w:rFonts w:ascii="Arial" w:hAnsi="Arial" w:cs="Arial"/>
                <w:bCs/>
                <w:sz w:val="24"/>
                <w:szCs w:val="24"/>
              </w:rPr>
              <w:tab/>
            </w:r>
          </w:p>
        </w:tc>
        <w:tc>
          <w:tcPr>
            <w:tcW w:w="839" w:type="dxa"/>
          </w:tcPr>
          <w:p w14:paraId="60B509F9"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5E8E3721" w14:textId="77777777" w:rsidTr="00B14041">
        <w:tc>
          <w:tcPr>
            <w:tcW w:w="544" w:type="dxa"/>
          </w:tcPr>
          <w:p w14:paraId="3FC31554" w14:textId="6222E22E" w:rsidR="003F065F" w:rsidRDefault="0080265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7</w:t>
            </w:r>
          </w:p>
        </w:tc>
        <w:tc>
          <w:tcPr>
            <w:tcW w:w="8188" w:type="dxa"/>
            <w:gridSpan w:val="2"/>
          </w:tcPr>
          <w:p w14:paraId="3A160478" w14:textId="77777777" w:rsidR="003F065F" w:rsidRDefault="003F065F" w:rsidP="00F766B1">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 xml:space="preserve">Порядок </w:t>
            </w:r>
            <w:r w:rsidR="00F766B1">
              <w:rPr>
                <w:rFonts w:ascii="Arial" w:eastAsia="Calibri" w:hAnsi="Arial" w:cs="Arial"/>
                <w:sz w:val="24"/>
                <w:szCs w:val="24"/>
              </w:rPr>
              <w:t>проведения</w:t>
            </w:r>
            <w:r>
              <w:rPr>
                <w:rFonts w:ascii="Arial" w:eastAsia="Calibri" w:hAnsi="Arial" w:cs="Arial"/>
                <w:sz w:val="24"/>
                <w:szCs w:val="24"/>
              </w:rPr>
              <w:t xml:space="preserve"> </w:t>
            </w:r>
            <w:r w:rsidR="00F766B1">
              <w:rPr>
                <w:rFonts w:ascii="Arial" w:eastAsia="Calibri" w:hAnsi="Arial" w:cs="Arial"/>
                <w:sz w:val="24"/>
                <w:szCs w:val="24"/>
              </w:rPr>
              <w:t>определения</w:t>
            </w:r>
            <w:r w:rsidR="001E323E" w:rsidRPr="00726241">
              <w:rPr>
                <w:rFonts w:ascii="Arial" w:hAnsi="Arial" w:cs="Arial"/>
                <w:bCs/>
                <w:sz w:val="24"/>
                <w:szCs w:val="24"/>
              </w:rPr>
              <w:tab/>
            </w:r>
          </w:p>
        </w:tc>
        <w:tc>
          <w:tcPr>
            <w:tcW w:w="839" w:type="dxa"/>
          </w:tcPr>
          <w:p w14:paraId="79B637F9"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1FB6DFC5" w14:textId="77777777" w:rsidTr="00B14041">
        <w:tc>
          <w:tcPr>
            <w:tcW w:w="544" w:type="dxa"/>
          </w:tcPr>
          <w:p w14:paraId="10E5C794" w14:textId="66A6451E" w:rsidR="003F065F" w:rsidRDefault="0080265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8</w:t>
            </w:r>
          </w:p>
        </w:tc>
        <w:tc>
          <w:tcPr>
            <w:tcW w:w="8188" w:type="dxa"/>
            <w:gridSpan w:val="2"/>
          </w:tcPr>
          <w:p w14:paraId="5A264365" w14:textId="77777777" w:rsidR="003F065F" w:rsidRDefault="00F766B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Представление результатов измерений</w:t>
            </w:r>
            <w:r w:rsidR="001E323E" w:rsidRPr="00726241">
              <w:rPr>
                <w:rFonts w:ascii="Arial" w:hAnsi="Arial" w:cs="Arial"/>
                <w:bCs/>
                <w:sz w:val="24"/>
                <w:szCs w:val="24"/>
              </w:rPr>
              <w:tab/>
            </w:r>
          </w:p>
        </w:tc>
        <w:tc>
          <w:tcPr>
            <w:tcW w:w="839" w:type="dxa"/>
          </w:tcPr>
          <w:p w14:paraId="08F4503D"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FE3962" w:rsidRPr="00726241" w14:paraId="71C1AA06" w14:textId="77777777" w:rsidTr="00B14041">
        <w:tc>
          <w:tcPr>
            <w:tcW w:w="544" w:type="dxa"/>
          </w:tcPr>
          <w:p w14:paraId="45B35777" w14:textId="545BFB6D" w:rsidR="00744FB5" w:rsidRPr="00726241" w:rsidRDefault="0080265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9</w:t>
            </w:r>
          </w:p>
        </w:tc>
        <w:tc>
          <w:tcPr>
            <w:tcW w:w="8188" w:type="dxa"/>
            <w:gridSpan w:val="2"/>
          </w:tcPr>
          <w:p w14:paraId="0C2F5457" w14:textId="77777777" w:rsidR="00744FB5" w:rsidRPr="00726241" w:rsidRDefault="00F766B1" w:rsidP="00BA4E30">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Контроль точности результатов измерений</w:t>
            </w:r>
            <w:r w:rsidR="001D1C6F" w:rsidRPr="00726241">
              <w:rPr>
                <w:rFonts w:ascii="Arial" w:hAnsi="Arial" w:cs="Arial"/>
                <w:bCs/>
                <w:sz w:val="24"/>
                <w:szCs w:val="24"/>
              </w:rPr>
              <w:tab/>
            </w:r>
          </w:p>
        </w:tc>
        <w:tc>
          <w:tcPr>
            <w:tcW w:w="839" w:type="dxa"/>
          </w:tcPr>
          <w:p w14:paraId="0EC3347F"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726241" w14:paraId="685B230D" w14:textId="77777777" w:rsidTr="00B14041">
        <w:trPr>
          <w:trHeight w:val="182"/>
        </w:trPr>
        <w:tc>
          <w:tcPr>
            <w:tcW w:w="544" w:type="dxa"/>
          </w:tcPr>
          <w:p w14:paraId="2DA4A9BB" w14:textId="741860E2" w:rsidR="00744FB5" w:rsidRPr="00726241" w:rsidRDefault="0080265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10</w:t>
            </w:r>
          </w:p>
        </w:tc>
        <w:tc>
          <w:tcPr>
            <w:tcW w:w="8188" w:type="dxa"/>
            <w:gridSpan w:val="2"/>
          </w:tcPr>
          <w:p w14:paraId="21104706" w14:textId="77777777" w:rsidR="00744FB5" w:rsidRPr="00726241" w:rsidRDefault="00F766B1" w:rsidP="00817A61">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Протокол испытаний</w:t>
            </w:r>
            <w:r w:rsidR="00744FB5" w:rsidRPr="00726241">
              <w:rPr>
                <w:rFonts w:ascii="Arial" w:eastAsia="Calibri" w:hAnsi="Arial" w:cs="Arial"/>
                <w:sz w:val="24"/>
                <w:szCs w:val="24"/>
              </w:rPr>
              <w:t xml:space="preserve"> </w:t>
            </w:r>
            <w:r w:rsidR="001D1C6F" w:rsidRPr="00726241">
              <w:rPr>
                <w:rFonts w:ascii="Arial" w:hAnsi="Arial" w:cs="Arial"/>
                <w:bCs/>
                <w:sz w:val="24"/>
                <w:szCs w:val="24"/>
              </w:rPr>
              <w:tab/>
            </w:r>
          </w:p>
        </w:tc>
        <w:tc>
          <w:tcPr>
            <w:tcW w:w="839" w:type="dxa"/>
          </w:tcPr>
          <w:p w14:paraId="08816DBA"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766B1" w:rsidRPr="00726241" w14:paraId="7CE15B6A" w14:textId="77777777" w:rsidTr="00B14041">
        <w:trPr>
          <w:gridAfter w:val="2"/>
          <w:wAfter w:w="8732" w:type="dxa"/>
          <w:trHeight w:val="182"/>
        </w:trPr>
        <w:tc>
          <w:tcPr>
            <w:tcW w:w="839" w:type="dxa"/>
            <w:gridSpan w:val="2"/>
          </w:tcPr>
          <w:p w14:paraId="0B5CA98E" w14:textId="77777777" w:rsidR="00F766B1" w:rsidRPr="00726241" w:rsidRDefault="00F766B1" w:rsidP="00851592">
            <w:pPr>
              <w:tabs>
                <w:tab w:val="left" w:pos="440"/>
                <w:tab w:val="right" w:leader="dot" w:pos="9061"/>
              </w:tabs>
              <w:spacing w:line="360" w:lineRule="auto"/>
              <w:rPr>
                <w:rFonts w:ascii="Arial" w:eastAsia="Calibri" w:hAnsi="Arial" w:cs="Arial"/>
                <w:sz w:val="24"/>
                <w:szCs w:val="24"/>
              </w:rPr>
            </w:pPr>
          </w:p>
        </w:tc>
      </w:tr>
      <w:tr w:rsidR="00726241" w:rsidRPr="00726241" w14:paraId="3108E2C1" w14:textId="77777777" w:rsidTr="00B14041">
        <w:trPr>
          <w:trHeight w:val="158"/>
        </w:trPr>
        <w:tc>
          <w:tcPr>
            <w:tcW w:w="544" w:type="dxa"/>
          </w:tcPr>
          <w:p w14:paraId="6C7CDF80"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c>
          <w:tcPr>
            <w:tcW w:w="8188" w:type="dxa"/>
            <w:gridSpan w:val="2"/>
          </w:tcPr>
          <w:p w14:paraId="0D972438" w14:textId="77777777" w:rsidR="00726241" w:rsidRPr="00726241" w:rsidRDefault="00726241" w:rsidP="00D26A8C">
            <w:pPr>
              <w:tabs>
                <w:tab w:val="left" w:pos="440"/>
                <w:tab w:val="right" w:leader="dot" w:pos="9061"/>
              </w:tabs>
              <w:spacing w:line="360" w:lineRule="auto"/>
              <w:jc w:val="both"/>
              <w:rPr>
                <w:rFonts w:ascii="Arial" w:eastAsia="Calibri" w:hAnsi="Arial" w:cs="Arial"/>
                <w:sz w:val="24"/>
                <w:szCs w:val="24"/>
              </w:rPr>
            </w:pPr>
          </w:p>
        </w:tc>
        <w:tc>
          <w:tcPr>
            <w:tcW w:w="839" w:type="dxa"/>
          </w:tcPr>
          <w:p w14:paraId="7A552F6A"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r>
      <w:tr w:rsidR="00726241" w:rsidRPr="00726241" w14:paraId="5EE4EA55" w14:textId="77777777" w:rsidTr="00B14041">
        <w:trPr>
          <w:trHeight w:val="158"/>
        </w:trPr>
        <w:tc>
          <w:tcPr>
            <w:tcW w:w="544" w:type="dxa"/>
          </w:tcPr>
          <w:p w14:paraId="3CEFD9A9"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c>
          <w:tcPr>
            <w:tcW w:w="8188" w:type="dxa"/>
            <w:gridSpan w:val="2"/>
          </w:tcPr>
          <w:p w14:paraId="587DF02D" w14:textId="77777777" w:rsidR="00726241" w:rsidRPr="00726241" w:rsidRDefault="00726241" w:rsidP="00D26A8C">
            <w:pPr>
              <w:tabs>
                <w:tab w:val="left" w:pos="440"/>
                <w:tab w:val="right" w:leader="dot" w:pos="9061"/>
              </w:tabs>
              <w:spacing w:line="360" w:lineRule="auto"/>
              <w:jc w:val="both"/>
              <w:rPr>
                <w:rFonts w:ascii="Arial" w:eastAsia="Calibri" w:hAnsi="Arial" w:cs="Arial"/>
                <w:sz w:val="24"/>
                <w:szCs w:val="24"/>
              </w:rPr>
            </w:pPr>
          </w:p>
        </w:tc>
        <w:tc>
          <w:tcPr>
            <w:tcW w:w="839" w:type="dxa"/>
          </w:tcPr>
          <w:p w14:paraId="7273C8A2"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r>
      <w:tr w:rsidR="00726241" w:rsidRPr="00726241" w14:paraId="4C951AE1" w14:textId="77777777" w:rsidTr="00B14041">
        <w:trPr>
          <w:trHeight w:val="158"/>
        </w:trPr>
        <w:tc>
          <w:tcPr>
            <w:tcW w:w="544" w:type="dxa"/>
          </w:tcPr>
          <w:p w14:paraId="0EFEA5E9"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c>
          <w:tcPr>
            <w:tcW w:w="8188" w:type="dxa"/>
            <w:gridSpan w:val="2"/>
          </w:tcPr>
          <w:p w14:paraId="5A2F85C1" w14:textId="77777777" w:rsidR="00726241" w:rsidRPr="00726241" w:rsidRDefault="00726241" w:rsidP="00D26A8C">
            <w:pPr>
              <w:tabs>
                <w:tab w:val="left" w:pos="440"/>
                <w:tab w:val="right" w:leader="dot" w:pos="9061"/>
              </w:tabs>
              <w:spacing w:line="360" w:lineRule="auto"/>
              <w:jc w:val="both"/>
              <w:rPr>
                <w:rFonts w:ascii="Arial" w:eastAsia="Calibri" w:hAnsi="Arial" w:cs="Arial"/>
                <w:sz w:val="24"/>
                <w:szCs w:val="24"/>
              </w:rPr>
            </w:pPr>
          </w:p>
        </w:tc>
        <w:tc>
          <w:tcPr>
            <w:tcW w:w="839" w:type="dxa"/>
          </w:tcPr>
          <w:p w14:paraId="6C2B1A19"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r>
    </w:tbl>
    <w:p w14:paraId="0F3515DD" w14:textId="77777777" w:rsidR="00744FB5" w:rsidRDefault="001D1C6F" w:rsidP="008B1365">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
      </w:r>
    </w:p>
    <w:p w14:paraId="029476E3" w14:textId="77777777" w:rsidR="001D1C6F" w:rsidRPr="00EC2666" w:rsidRDefault="001D1C6F" w:rsidP="008B1365">
      <w:pPr>
        <w:spacing w:after="0" w:line="360" w:lineRule="auto"/>
        <w:ind w:firstLine="708"/>
        <w:jc w:val="center"/>
        <w:rPr>
          <w:rFonts w:ascii="Times New Roman" w:hAnsi="Times New Roman" w:cs="Times New Roman"/>
          <w:b/>
          <w:bCs/>
          <w:sz w:val="28"/>
          <w:szCs w:val="28"/>
        </w:rPr>
      </w:pPr>
    </w:p>
    <w:p w14:paraId="14A18D67" w14:textId="77777777"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14:paraId="4CDA2390" w14:textId="77777777" w:rsidTr="009E5698">
        <w:trPr>
          <w:trHeight w:val="397"/>
        </w:trPr>
        <w:tc>
          <w:tcPr>
            <w:tcW w:w="9287" w:type="dxa"/>
            <w:tcBorders>
              <w:bottom w:val="single" w:sz="36" w:space="0" w:color="auto"/>
            </w:tcBorders>
            <w:vAlign w:val="center"/>
          </w:tcPr>
          <w:p w14:paraId="14BA5EF9" w14:textId="77777777"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33118A" w14:paraId="4E804333" w14:textId="77777777" w:rsidTr="005F4176">
        <w:trPr>
          <w:trHeight w:hRule="exact" w:val="2371"/>
        </w:trPr>
        <w:tc>
          <w:tcPr>
            <w:tcW w:w="9287" w:type="dxa"/>
            <w:tcBorders>
              <w:top w:val="single" w:sz="36" w:space="0" w:color="auto"/>
              <w:bottom w:val="single" w:sz="24" w:space="0" w:color="auto"/>
            </w:tcBorders>
            <w:vAlign w:val="center"/>
          </w:tcPr>
          <w:p w14:paraId="6793327D" w14:textId="77777777"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14:paraId="1504C3D3" w14:textId="3E752C54" w:rsidR="003D54F4" w:rsidRPr="00EC2666" w:rsidRDefault="00241CAB" w:rsidP="00A1622B">
            <w:pPr>
              <w:spacing w:after="0"/>
              <w:jc w:val="center"/>
              <w:rPr>
                <w:rFonts w:ascii="Arial" w:eastAsia="Times New Roman" w:hAnsi="Arial" w:cs="Arial"/>
                <w:b/>
                <w:caps/>
                <w:sz w:val="28"/>
                <w:szCs w:val="28"/>
              </w:rPr>
            </w:pPr>
            <w:r>
              <w:rPr>
                <w:rFonts w:ascii="Arial" w:eastAsia="Times New Roman" w:hAnsi="Arial" w:cs="Arial"/>
                <w:b/>
                <w:sz w:val="28"/>
                <w:szCs w:val="28"/>
              </w:rPr>
              <w:t>КОМПОЗИЦИИ</w:t>
            </w:r>
            <w:r w:rsidRPr="00EC2666">
              <w:rPr>
                <w:rFonts w:ascii="Arial" w:eastAsia="Times New Roman" w:hAnsi="Arial" w:cs="Arial"/>
                <w:b/>
                <w:sz w:val="28"/>
                <w:szCs w:val="28"/>
              </w:rPr>
              <w:t xml:space="preserve"> </w:t>
            </w:r>
            <w:r w:rsidR="00270D07">
              <w:rPr>
                <w:rFonts w:ascii="Arial" w:eastAsia="Times New Roman" w:hAnsi="Arial" w:cs="Arial"/>
                <w:b/>
                <w:sz w:val="28"/>
                <w:szCs w:val="28"/>
              </w:rPr>
              <w:t xml:space="preserve">МЕТАЛЛОПОРОШКОВЫЕ </w:t>
            </w:r>
          </w:p>
          <w:p w14:paraId="72D92408" w14:textId="77777777" w:rsidR="005F4176" w:rsidRPr="00EC2666" w:rsidRDefault="00270D07" w:rsidP="00A1622B">
            <w:pPr>
              <w:tabs>
                <w:tab w:val="center" w:pos="4677"/>
                <w:tab w:val="right" w:pos="9355"/>
              </w:tabs>
              <w:suppressAutoHyphens/>
              <w:spacing w:after="0"/>
              <w:jc w:val="center"/>
              <w:rPr>
                <w:rFonts w:ascii="Arial" w:eastAsia="Times New Roman" w:hAnsi="Arial" w:cs="Arial"/>
                <w:b/>
                <w:caps/>
                <w:sz w:val="28"/>
                <w:szCs w:val="28"/>
              </w:rPr>
            </w:pPr>
            <w:r>
              <w:rPr>
                <w:rFonts w:ascii="Arial" w:eastAsia="Times New Roman" w:hAnsi="Arial" w:cs="Arial"/>
                <w:b/>
                <w:sz w:val="28"/>
                <w:szCs w:val="28"/>
              </w:rPr>
              <w:t>Определение текучести с помощью воронки</w:t>
            </w:r>
            <w:r w:rsidR="001166F0">
              <w:rPr>
                <w:rFonts w:ascii="Arial" w:eastAsia="Times New Roman" w:hAnsi="Arial" w:cs="Arial"/>
                <w:b/>
                <w:sz w:val="28"/>
                <w:szCs w:val="28"/>
              </w:rPr>
              <w:t xml:space="preserve"> Холла</w:t>
            </w:r>
          </w:p>
          <w:p w14:paraId="0F483175" w14:textId="77777777" w:rsidR="003D54F4" w:rsidRPr="00EC2666" w:rsidRDefault="003D54F4" w:rsidP="003D54F4">
            <w:pPr>
              <w:tabs>
                <w:tab w:val="center" w:pos="4677"/>
                <w:tab w:val="right" w:pos="9355"/>
              </w:tabs>
              <w:suppressAutoHyphens/>
              <w:spacing w:after="0" w:line="240" w:lineRule="auto"/>
              <w:jc w:val="center"/>
              <w:rPr>
                <w:rFonts w:ascii="Arial" w:eastAsia="Times New Roman" w:hAnsi="Arial" w:cs="Arial"/>
                <w:b/>
                <w:caps/>
                <w:sz w:val="18"/>
                <w:szCs w:val="28"/>
              </w:rPr>
            </w:pPr>
          </w:p>
          <w:p w14:paraId="5F9E145E" w14:textId="77777777" w:rsidR="00A1622B" w:rsidRPr="003F065F" w:rsidRDefault="00AB0606" w:rsidP="00270D07">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00270D07" w:rsidRPr="00270D07">
              <w:rPr>
                <w:rFonts w:ascii="Arial" w:eastAsia="Times New Roman" w:hAnsi="Arial" w:cs="Arial"/>
                <w:sz w:val="24"/>
                <w:szCs w:val="24"/>
                <w:lang w:val="en-US"/>
              </w:rPr>
              <w:t>Metal powder compositions</w:t>
            </w:r>
            <w:r w:rsidR="00A1622B">
              <w:rPr>
                <w:rFonts w:ascii="Arial" w:eastAsia="Times New Roman" w:hAnsi="Arial" w:cs="Arial"/>
                <w:sz w:val="24"/>
                <w:szCs w:val="24"/>
                <w:lang w:val="en-US"/>
              </w:rPr>
              <w:t xml:space="preserve">. </w:t>
            </w:r>
            <w:r w:rsidR="00270D07">
              <w:rPr>
                <w:rFonts w:ascii="Arial" w:eastAsia="Times New Roman" w:hAnsi="Arial" w:cs="Arial"/>
                <w:sz w:val="24"/>
                <w:szCs w:val="24"/>
                <w:lang w:val="en-US"/>
              </w:rPr>
              <w:t>Flow rate determination by means of a calibrated funnel</w:t>
            </w:r>
          </w:p>
        </w:tc>
      </w:tr>
    </w:tbl>
    <w:p w14:paraId="299EC855" w14:textId="77777777"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Дата введения — 20</w:t>
      </w:r>
      <w:r w:rsidR="0068583C">
        <w:rPr>
          <w:rFonts w:ascii="Arial" w:hAnsi="Arial" w:cs="Arial"/>
          <w:b/>
          <w:sz w:val="24"/>
          <w:szCs w:val="28"/>
        </w:rPr>
        <w:t>2</w:t>
      </w:r>
      <w:r w:rsidRPr="00EC2666">
        <w:rPr>
          <w:rFonts w:ascii="Arial" w:hAnsi="Arial" w:cs="Arial"/>
          <w:b/>
          <w:sz w:val="24"/>
          <w:szCs w:val="28"/>
        </w:rPr>
        <w:t xml:space="preserve">   —    —  </w:t>
      </w:r>
    </w:p>
    <w:p w14:paraId="4B781F53" w14:textId="77777777" w:rsidR="00621DBB" w:rsidRPr="00EC2666" w:rsidRDefault="00621DBB" w:rsidP="00A1622B">
      <w:pPr>
        <w:spacing w:after="240" w:line="360" w:lineRule="auto"/>
        <w:ind w:firstLine="709"/>
        <w:rPr>
          <w:rFonts w:ascii="Arial" w:hAnsi="Arial" w:cs="Arial"/>
          <w:b/>
          <w:sz w:val="28"/>
          <w:szCs w:val="28"/>
        </w:rPr>
      </w:pPr>
      <w:r w:rsidRPr="00EC2666">
        <w:rPr>
          <w:rFonts w:ascii="Arial" w:hAnsi="Arial" w:cs="Arial"/>
          <w:b/>
          <w:sz w:val="28"/>
          <w:szCs w:val="28"/>
        </w:rPr>
        <w:t>1 Область применения</w:t>
      </w:r>
    </w:p>
    <w:p w14:paraId="5A5680B4" w14:textId="77777777" w:rsidR="00A1622B" w:rsidRDefault="00A742AD" w:rsidP="00270D07">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распространяется на </w:t>
      </w:r>
      <w:r w:rsidR="00270D07">
        <w:rPr>
          <w:rFonts w:ascii="Arial" w:hAnsi="Arial" w:cs="Arial"/>
          <w:sz w:val="24"/>
          <w:szCs w:val="24"/>
        </w:rPr>
        <w:t xml:space="preserve">металлопорошковые композиции и устанавливает </w:t>
      </w:r>
      <w:r w:rsidR="00677364">
        <w:rPr>
          <w:rFonts w:ascii="Arial" w:hAnsi="Arial" w:cs="Arial"/>
          <w:sz w:val="24"/>
          <w:szCs w:val="24"/>
        </w:rPr>
        <w:t>метод определения текучести с помощью воронки Холла</w:t>
      </w:r>
      <w:r w:rsidR="00706E49">
        <w:rPr>
          <w:rFonts w:ascii="Arial" w:hAnsi="Arial" w:cs="Arial"/>
          <w:sz w:val="24"/>
          <w:szCs w:val="24"/>
        </w:rPr>
        <w:t>.</w:t>
      </w:r>
    </w:p>
    <w:p w14:paraId="43945328" w14:textId="3B3B548A" w:rsidR="00597CF4" w:rsidRDefault="00677364" w:rsidP="00270D07">
      <w:pPr>
        <w:tabs>
          <w:tab w:val="left" w:pos="709"/>
        </w:tabs>
        <w:spacing w:after="0" w:line="360" w:lineRule="auto"/>
        <w:ind w:firstLine="709"/>
        <w:jc w:val="both"/>
        <w:rPr>
          <w:rFonts w:ascii="Arial" w:hAnsi="Arial" w:cs="Arial"/>
          <w:sz w:val="24"/>
          <w:szCs w:val="24"/>
        </w:rPr>
      </w:pPr>
      <w:r w:rsidRPr="00677364">
        <w:rPr>
          <w:rFonts w:ascii="Arial" w:hAnsi="Arial" w:cs="Arial"/>
          <w:sz w:val="24"/>
          <w:szCs w:val="24"/>
        </w:rPr>
        <w:t xml:space="preserve">Метод </w:t>
      </w:r>
      <w:r w:rsidRPr="00802651">
        <w:rPr>
          <w:rFonts w:ascii="Arial" w:hAnsi="Arial" w:cs="Arial"/>
          <w:sz w:val="24"/>
          <w:szCs w:val="24"/>
        </w:rPr>
        <w:t xml:space="preserve">распространяется на порошки, которые свободно протекают при испытании через </w:t>
      </w:r>
      <w:r w:rsidR="005D7638" w:rsidRPr="00802651">
        <w:rPr>
          <w:rFonts w:ascii="Arial" w:hAnsi="Arial" w:cs="Arial"/>
          <w:sz w:val="24"/>
          <w:szCs w:val="24"/>
        </w:rPr>
        <w:t xml:space="preserve">воронки с </w:t>
      </w:r>
      <w:r w:rsidR="00802651" w:rsidRPr="00802651">
        <w:rPr>
          <w:rFonts w:ascii="Arial" w:hAnsi="Arial" w:cs="Arial"/>
          <w:sz w:val="24"/>
          <w:szCs w:val="24"/>
        </w:rPr>
        <w:t>отверстием</w:t>
      </w:r>
      <w:r w:rsidR="00802651" w:rsidRPr="00802651">
        <w:rPr>
          <w:rFonts w:ascii="Arial" w:hAnsi="Arial" w:cs="Arial"/>
          <w:sz w:val="24"/>
          <w:szCs w:val="24"/>
        </w:rPr>
        <w:t xml:space="preserve"> </w:t>
      </w:r>
      <w:r w:rsidRPr="00802651">
        <w:rPr>
          <w:rFonts w:ascii="Arial" w:hAnsi="Arial" w:cs="Arial"/>
          <w:sz w:val="24"/>
          <w:szCs w:val="24"/>
        </w:rPr>
        <w:t>установленн</w:t>
      </w:r>
      <w:r w:rsidR="00802651">
        <w:rPr>
          <w:rFonts w:ascii="Arial" w:hAnsi="Arial" w:cs="Arial"/>
          <w:sz w:val="24"/>
          <w:szCs w:val="24"/>
        </w:rPr>
        <w:t>ого диаметра</w:t>
      </w:r>
      <w:r w:rsidRPr="00802651">
        <w:rPr>
          <w:rFonts w:ascii="Arial" w:hAnsi="Arial" w:cs="Arial"/>
          <w:sz w:val="24"/>
          <w:szCs w:val="24"/>
        </w:rPr>
        <w:t>.</w:t>
      </w:r>
    </w:p>
    <w:p w14:paraId="2C46F03C" w14:textId="77777777" w:rsidR="00A1622B" w:rsidRPr="00EC2666" w:rsidRDefault="00621DBB" w:rsidP="00597CF4">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t>2 Нормативные ссылки</w:t>
      </w:r>
    </w:p>
    <w:p w14:paraId="387B0B4F" w14:textId="77777777" w:rsidR="002646AE" w:rsidRDefault="002646AE" w:rsidP="00251518">
      <w:pPr>
        <w:spacing w:after="0" w:line="360" w:lineRule="auto"/>
        <w:ind w:firstLine="720"/>
        <w:jc w:val="both"/>
        <w:rPr>
          <w:rFonts w:ascii="Arial" w:hAnsi="Arial" w:cs="Arial"/>
          <w:sz w:val="24"/>
          <w:szCs w:val="24"/>
        </w:rPr>
      </w:pPr>
      <w:r w:rsidRPr="00EC2666">
        <w:rPr>
          <w:rFonts w:ascii="Arial" w:hAnsi="Arial" w:cs="Arial"/>
          <w:sz w:val="24"/>
          <w:szCs w:val="24"/>
        </w:rPr>
        <w:t xml:space="preserve">В настоящем стандарте использованы нормативные ссылки на следующие стандарты: </w:t>
      </w:r>
    </w:p>
    <w:p w14:paraId="636DA38C" w14:textId="77777777" w:rsidR="007C0A61" w:rsidRPr="007C0A61" w:rsidRDefault="007C0A61" w:rsidP="00557DD0">
      <w:pPr>
        <w:pStyle w:val="1OsnAbz"/>
        <w:spacing w:before="0" w:after="0" w:line="360" w:lineRule="auto"/>
        <w:ind w:firstLine="709"/>
        <w:rPr>
          <w:sz w:val="24"/>
          <w:szCs w:val="24"/>
        </w:rPr>
      </w:pPr>
      <w:r>
        <w:rPr>
          <w:sz w:val="24"/>
          <w:szCs w:val="24"/>
        </w:rPr>
        <w:t>ГОСТ 12.0.004</w:t>
      </w:r>
      <w:r w:rsidRPr="007C0A61">
        <w:rPr>
          <w:sz w:val="24"/>
          <w:szCs w:val="24"/>
        </w:rPr>
        <w:t xml:space="preserve"> Система стандартов безопасности труда. Организация обучения безопасности труда. Общие положения</w:t>
      </w:r>
    </w:p>
    <w:p w14:paraId="00282780" w14:textId="77777777" w:rsidR="007C0A61" w:rsidRPr="007C0A61" w:rsidRDefault="007C0A61" w:rsidP="00557DD0">
      <w:pPr>
        <w:pStyle w:val="1OsnAbz"/>
        <w:spacing w:before="0" w:after="0" w:line="360" w:lineRule="auto"/>
        <w:ind w:firstLine="709"/>
        <w:rPr>
          <w:sz w:val="24"/>
          <w:szCs w:val="24"/>
        </w:rPr>
      </w:pPr>
      <w:r>
        <w:rPr>
          <w:sz w:val="24"/>
          <w:szCs w:val="24"/>
        </w:rPr>
        <w:t>ГОСТ 12.1.004</w:t>
      </w:r>
      <w:r w:rsidRPr="007C0A61">
        <w:rPr>
          <w:sz w:val="24"/>
          <w:szCs w:val="24"/>
        </w:rPr>
        <w:t xml:space="preserve"> Система стандартов безопасности труда. Пожарная безопасность. Общие требования</w:t>
      </w:r>
    </w:p>
    <w:p w14:paraId="1F8013B9" w14:textId="77777777" w:rsidR="007C0A61" w:rsidRPr="007C0A61" w:rsidRDefault="007C0A61" w:rsidP="00557DD0">
      <w:pPr>
        <w:pStyle w:val="1OsnAbz"/>
        <w:spacing w:before="0" w:after="0" w:line="360" w:lineRule="auto"/>
        <w:ind w:firstLine="709"/>
        <w:rPr>
          <w:sz w:val="24"/>
          <w:szCs w:val="24"/>
        </w:rPr>
      </w:pPr>
      <w:r>
        <w:rPr>
          <w:sz w:val="24"/>
          <w:szCs w:val="24"/>
        </w:rPr>
        <w:t>ГОСТ 12.4.009</w:t>
      </w:r>
      <w:r w:rsidRPr="007C0A61">
        <w:rPr>
          <w:sz w:val="24"/>
          <w:szCs w:val="24"/>
        </w:rPr>
        <w:t xml:space="preserve"> Система стандартов безопасности труда. Пожарная техника для защиты объектов. Основные виды. Размещение и обслуживание</w:t>
      </w:r>
    </w:p>
    <w:p w14:paraId="0F8158DC" w14:textId="77777777" w:rsidR="007C0A61" w:rsidRPr="003F065F" w:rsidRDefault="007C0A61" w:rsidP="00557DD0">
      <w:pPr>
        <w:pStyle w:val="1OsnAbz"/>
        <w:spacing w:before="0" w:after="0" w:line="360" w:lineRule="auto"/>
        <w:ind w:firstLine="709"/>
        <w:rPr>
          <w:sz w:val="24"/>
          <w:szCs w:val="24"/>
        </w:rPr>
      </w:pPr>
      <w:r>
        <w:rPr>
          <w:sz w:val="24"/>
          <w:szCs w:val="24"/>
        </w:rPr>
        <w:t>ГОСТ 12.4.021</w:t>
      </w:r>
      <w:r w:rsidRPr="007C0A61">
        <w:rPr>
          <w:sz w:val="24"/>
          <w:szCs w:val="24"/>
        </w:rPr>
        <w:t xml:space="preserve"> Система стандартов безопасности труда. Системы вентиляционные. Общие требования</w:t>
      </w:r>
    </w:p>
    <w:p w14:paraId="703A97B5" w14:textId="77777777" w:rsidR="00453030" w:rsidRDefault="00453030" w:rsidP="00557DD0">
      <w:pPr>
        <w:pStyle w:val="1OsnAbz"/>
        <w:spacing w:before="0" w:after="0" w:line="360" w:lineRule="auto"/>
        <w:ind w:firstLine="709"/>
        <w:rPr>
          <w:sz w:val="24"/>
          <w:szCs w:val="24"/>
        </w:rPr>
      </w:pPr>
      <w:r>
        <w:rPr>
          <w:sz w:val="24"/>
          <w:szCs w:val="24"/>
        </w:rPr>
        <w:t xml:space="preserve">ГОСТ 5632 </w:t>
      </w:r>
      <w:r w:rsidRPr="00453030">
        <w:rPr>
          <w:sz w:val="24"/>
          <w:szCs w:val="24"/>
        </w:rPr>
        <w:t>Нержавеющие стали и сплавы коррозионно-стойкие, жаростойкие и жаропрочные. Марки</w:t>
      </w:r>
    </w:p>
    <w:p w14:paraId="12DAE5E8" w14:textId="77777777" w:rsidR="007C0A61" w:rsidRDefault="001D3AA0" w:rsidP="00557DD0">
      <w:pPr>
        <w:pStyle w:val="1OsnAbz"/>
        <w:spacing w:before="0" w:after="0" w:line="360" w:lineRule="auto"/>
        <w:ind w:firstLine="709"/>
        <w:rPr>
          <w:sz w:val="24"/>
          <w:szCs w:val="24"/>
        </w:rPr>
      </w:pPr>
      <w:r>
        <w:rPr>
          <w:sz w:val="24"/>
          <w:szCs w:val="24"/>
        </w:rPr>
        <w:t>ГОСТ 8505</w:t>
      </w:r>
      <w:r w:rsidRPr="00677364">
        <w:rPr>
          <w:sz w:val="24"/>
          <w:szCs w:val="24"/>
        </w:rPr>
        <w:t xml:space="preserve"> Нефрас-С 50/170. Технические условия</w:t>
      </w:r>
    </w:p>
    <w:p w14:paraId="72B29F2A" w14:textId="77777777" w:rsidR="00557DD0" w:rsidRDefault="00557DD0" w:rsidP="00557DD0">
      <w:pPr>
        <w:pStyle w:val="1OsnAbz"/>
        <w:spacing w:before="0" w:after="0" w:line="360" w:lineRule="auto"/>
        <w:ind w:firstLine="709"/>
        <w:rPr>
          <w:sz w:val="24"/>
          <w:szCs w:val="24"/>
        </w:rPr>
      </w:pPr>
      <w:r w:rsidRPr="00677364">
        <w:rPr>
          <w:sz w:val="24"/>
          <w:szCs w:val="24"/>
        </w:rPr>
        <w:t>ГОСТ 23148-98 (ИСО 3954-77) Порошки, применяемые в порошковой металлургии. Отбор проб</w:t>
      </w:r>
    </w:p>
    <w:p w14:paraId="5A3B5556" w14:textId="77777777" w:rsidR="007C0A61" w:rsidRPr="0068583C" w:rsidRDefault="007C0A61" w:rsidP="007C0A61">
      <w:pPr>
        <w:pBdr>
          <w:top w:val="single" w:sz="4" w:space="1" w:color="auto"/>
        </w:pBdr>
        <w:tabs>
          <w:tab w:val="left" w:pos="709"/>
        </w:tabs>
        <w:spacing w:before="240" w:after="0" w:line="480" w:lineRule="auto"/>
        <w:jc w:val="both"/>
        <w:rPr>
          <w:rFonts w:ascii="Arial" w:hAnsi="Arial" w:cs="Arial"/>
          <w:b/>
          <w:sz w:val="24"/>
          <w:szCs w:val="24"/>
        </w:rPr>
      </w:pPr>
      <w:r>
        <w:rPr>
          <w:rFonts w:ascii="Arial" w:hAnsi="Arial" w:cs="Arial"/>
          <w:b/>
          <w:sz w:val="24"/>
          <w:szCs w:val="24"/>
        </w:rPr>
        <w:t>Проект, первая редакция</w:t>
      </w:r>
    </w:p>
    <w:p w14:paraId="3145BD2D" w14:textId="77777777" w:rsidR="007C0A61" w:rsidRDefault="007C0A61" w:rsidP="001D3AA0">
      <w:pPr>
        <w:pStyle w:val="1OsnAbz"/>
        <w:spacing w:before="0" w:after="0" w:line="360" w:lineRule="auto"/>
        <w:ind w:firstLine="709"/>
        <w:rPr>
          <w:sz w:val="24"/>
          <w:szCs w:val="24"/>
        </w:rPr>
      </w:pPr>
      <w:r w:rsidRPr="0010502A">
        <w:rPr>
          <w:sz w:val="24"/>
          <w:szCs w:val="24"/>
        </w:rPr>
        <w:lastRenderedPageBreak/>
        <w:t>ГОСТ Р 57558/ISO/ASTM 52900:2015</w:t>
      </w:r>
      <w:r>
        <w:rPr>
          <w:sz w:val="24"/>
          <w:szCs w:val="24"/>
        </w:rPr>
        <w:t xml:space="preserve"> </w:t>
      </w:r>
      <w:r w:rsidRPr="0010502A">
        <w:rPr>
          <w:sz w:val="24"/>
          <w:szCs w:val="24"/>
        </w:rPr>
        <w:t>Аддитивные технологические процессы. Базовые принципы. Часть 1. Термины и определения</w:t>
      </w:r>
    </w:p>
    <w:p w14:paraId="5B7747A1" w14:textId="77777777" w:rsidR="00A1622B" w:rsidRPr="00EC2666" w:rsidRDefault="00A1622B" w:rsidP="003E4740">
      <w:pPr>
        <w:tabs>
          <w:tab w:val="left" w:pos="709"/>
        </w:tabs>
        <w:spacing w:after="0" w:line="360" w:lineRule="auto"/>
        <w:ind w:firstLine="709"/>
        <w:jc w:val="both"/>
        <w:rPr>
          <w:rFonts w:ascii="Arial" w:hAnsi="Arial" w:cs="Arial"/>
          <w:sz w:val="24"/>
          <w:szCs w:val="24"/>
        </w:rPr>
      </w:pPr>
    </w:p>
    <w:p w14:paraId="0A03D4FE" w14:textId="77777777" w:rsidR="00E96F47" w:rsidRDefault="00E96F47" w:rsidP="00D906A1">
      <w:pPr>
        <w:spacing w:before="120"/>
        <w:ind w:firstLine="720"/>
        <w:jc w:val="both"/>
        <w:rPr>
          <w:rFonts w:ascii="Arial" w:eastAsia="Times New Roman" w:hAnsi="Arial" w:cs="Arial"/>
        </w:rPr>
      </w:pPr>
      <w:r w:rsidRPr="00EC2666">
        <w:rPr>
          <w:rFonts w:ascii="Arial" w:eastAsia="Times New Roman" w:hAnsi="Arial" w:cs="Arial"/>
          <w:spacing w:val="42"/>
        </w:rPr>
        <w:t>Примечание</w:t>
      </w:r>
      <w:r w:rsidRPr="00EC2666">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500EBE28" w14:textId="77777777" w:rsidR="00A1622B" w:rsidRPr="00EC2666" w:rsidRDefault="00A1622B" w:rsidP="00A1622B">
      <w:pPr>
        <w:spacing w:before="120" w:line="360" w:lineRule="auto"/>
        <w:ind w:firstLine="720"/>
        <w:jc w:val="both"/>
        <w:rPr>
          <w:rFonts w:ascii="Arial" w:eastAsia="Times New Roman" w:hAnsi="Arial" w:cs="Arial"/>
        </w:rPr>
      </w:pPr>
    </w:p>
    <w:p w14:paraId="60A1F2F9" w14:textId="77777777" w:rsidR="009F024E" w:rsidRPr="00EC2666" w:rsidRDefault="0053771E" w:rsidP="00802651">
      <w:pPr>
        <w:tabs>
          <w:tab w:val="left" w:pos="709"/>
        </w:tabs>
        <w:spacing w:after="240" w:line="360" w:lineRule="auto"/>
        <w:ind w:firstLine="709"/>
        <w:rPr>
          <w:rFonts w:ascii="Arial" w:hAnsi="Arial" w:cs="Arial"/>
          <w:b/>
          <w:sz w:val="28"/>
          <w:szCs w:val="28"/>
        </w:rPr>
      </w:pPr>
      <w:r w:rsidRPr="00EC2666">
        <w:rPr>
          <w:rFonts w:ascii="Arial" w:hAnsi="Arial" w:cs="Arial"/>
          <w:b/>
          <w:sz w:val="28"/>
          <w:szCs w:val="28"/>
        </w:rPr>
        <w:t>3 Термины</w:t>
      </w:r>
      <w:r w:rsidR="00B6243B" w:rsidRPr="00EC2666">
        <w:rPr>
          <w:rFonts w:ascii="Arial" w:hAnsi="Arial" w:cs="Arial"/>
          <w:b/>
          <w:sz w:val="28"/>
          <w:szCs w:val="28"/>
        </w:rPr>
        <w:t xml:space="preserve"> и </w:t>
      </w:r>
      <w:r w:rsidR="009F024E" w:rsidRPr="00EC2666">
        <w:rPr>
          <w:rFonts w:ascii="Arial" w:hAnsi="Arial" w:cs="Arial"/>
          <w:b/>
          <w:sz w:val="28"/>
          <w:szCs w:val="28"/>
        </w:rPr>
        <w:t>определения</w:t>
      </w:r>
    </w:p>
    <w:p w14:paraId="3FF3309F" w14:textId="77777777" w:rsidR="006650C7" w:rsidRPr="008608AC" w:rsidRDefault="006E00AB" w:rsidP="006650C7">
      <w:pPr>
        <w:tabs>
          <w:tab w:val="left" w:pos="709"/>
        </w:tabs>
        <w:spacing w:after="0" w:line="360" w:lineRule="auto"/>
        <w:ind w:firstLine="709"/>
        <w:jc w:val="both"/>
        <w:rPr>
          <w:rFonts w:ascii="Arial" w:hAnsi="Arial" w:cs="Arial"/>
          <w:sz w:val="24"/>
          <w:szCs w:val="24"/>
        </w:rPr>
      </w:pPr>
      <w:r w:rsidRPr="006E00AB">
        <w:rPr>
          <w:rFonts w:ascii="Arial" w:hAnsi="Arial" w:cs="Arial"/>
          <w:sz w:val="24"/>
          <w:szCs w:val="24"/>
        </w:rPr>
        <w:t xml:space="preserve">В настоящем стандарте </w:t>
      </w:r>
      <w:r w:rsidR="006D6DDA">
        <w:rPr>
          <w:rFonts w:ascii="Arial" w:hAnsi="Arial" w:cs="Arial"/>
          <w:sz w:val="24"/>
          <w:szCs w:val="24"/>
        </w:rPr>
        <w:t>применены</w:t>
      </w:r>
      <w:r w:rsidRPr="006E00AB">
        <w:rPr>
          <w:rFonts w:ascii="Arial" w:hAnsi="Arial" w:cs="Arial"/>
          <w:sz w:val="24"/>
          <w:szCs w:val="24"/>
        </w:rPr>
        <w:t xml:space="preserve"> термины </w:t>
      </w:r>
      <w:r w:rsidR="006D6DDA">
        <w:rPr>
          <w:rFonts w:ascii="Arial" w:hAnsi="Arial" w:cs="Arial"/>
          <w:sz w:val="24"/>
          <w:szCs w:val="24"/>
        </w:rPr>
        <w:t>по</w:t>
      </w:r>
      <w:r w:rsidRPr="006E00AB">
        <w:rPr>
          <w:rFonts w:ascii="Arial" w:hAnsi="Arial" w:cs="Arial"/>
          <w:sz w:val="24"/>
          <w:szCs w:val="24"/>
        </w:rPr>
        <w:t xml:space="preserve"> ГОСТ Р 57558</w:t>
      </w:r>
      <w:r w:rsidR="006650C7">
        <w:rPr>
          <w:rFonts w:ascii="Arial" w:hAnsi="Arial" w:cs="Arial"/>
          <w:sz w:val="24"/>
          <w:szCs w:val="24"/>
        </w:rPr>
        <w:t xml:space="preserve">, </w:t>
      </w:r>
      <w:r w:rsidR="006650C7" w:rsidRPr="008608AC">
        <w:rPr>
          <w:rFonts w:ascii="Arial" w:hAnsi="Arial" w:cs="Arial"/>
          <w:sz w:val="24"/>
          <w:szCs w:val="24"/>
        </w:rPr>
        <w:t>а также следующие термины с соответствующими определениями</w:t>
      </w:r>
      <w:r w:rsidR="006650C7">
        <w:rPr>
          <w:rFonts w:ascii="Arial" w:hAnsi="Arial" w:cs="Arial"/>
          <w:sz w:val="24"/>
          <w:szCs w:val="24"/>
        </w:rPr>
        <w:t>:</w:t>
      </w:r>
    </w:p>
    <w:p w14:paraId="6F9D0865" w14:textId="77777777" w:rsidR="006650C7" w:rsidRPr="00B632D4" w:rsidRDefault="006650C7" w:rsidP="006650C7">
      <w:pPr>
        <w:tabs>
          <w:tab w:val="left" w:pos="709"/>
        </w:tabs>
        <w:spacing w:before="120" w:after="0" w:line="360" w:lineRule="auto"/>
        <w:ind w:firstLine="709"/>
        <w:jc w:val="both"/>
        <w:rPr>
          <w:rFonts w:ascii="Arial" w:hAnsi="Arial" w:cs="Arial"/>
          <w:sz w:val="24"/>
          <w:szCs w:val="24"/>
        </w:rPr>
      </w:pPr>
      <w:r w:rsidRPr="00B632D4">
        <w:rPr>
          <w:rFonts w:ascii="Arial" w:hAnsi="Arial" w:cs="Arial"/>
          <w:sz w:val="24"/>
          <w:szCs w:val="24"/>
        </w:rPr>
        <w:t xml:space="preserve">3.1 </w:t>
      </w:r>
    </w:p>
    <w:p w14:paraId="7657F337" w14:textId="77777777" w:rsidR="005D7638"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8608AC">
        <w:rPr>
          <w:rFonts w:ascii="Arial" w:hAnsi="Arial" w:cs="Arial"/>
          <w:b/>
          <w:sz w:val="24"/>
          <w:szCs w:val="24"/>
        </w:rPr>
        <w:t>металлопорошковая композиция</w:t>
      </w:r>
      <w:r w:rsidRPr="008608AC">
        <w:rPr>
          <w:rFonts w:ascii="Arial" w:hAnsi="Arial" w:cs="Arial"/>
          <w:sz w:val="24"/>
          <w:szCs w:val="24"/>
        </w:rPr>
        <w:t>; МПК: Объединенный в общую композицию металлический порошок, предназначенный для использования в АП.</w:t>
      </w:r>
    </w:p>
    <w:p w14:paraId="271A6DCF" w14:textId="77777777" w:rsidR="006650C7"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59035-2020</w:t>
      </w:r>
      <w:r w:rsidRPr="008608AC">
        <w:rPr>
          <w:rFonts w:ascii="Arial" w:hAnsi="Arial" w:cs="Arial"/>
          <w:sz w:val="24"/>
          <w:szCs w:val="24"/>
        </w:rPr>
        <w:t>, пункт 3.1]</w:t>
      </w:r>
    </w:p>
    <w:p w14:paraId="3BF3562C" w14:textId="77777777" w:rsidR="00557DD0" w:rsidRDefault="00557DD0" w:rsidP="006650C7">
      <w:pPr>
        <w:pStyle w:val="aa"/>
        <w:tabs>
          <w:tab w:val="left" w:pos="709"/>
        </w:tabs>
        <w:spacing w:after="0" w:line="360" w:lineRule="auto"/>
        <w:ind w:left="0" w:firstLine="567"/>
        <w:jc w:val="both"/>
        <w:rPr>
          <w:rFonts w:ascii="Arial" w:hAnsi="Arial" w:cs="Arial"/>
          <w:sz w:val="24"/>
          <w:szCs w:val="24"/>
        </w:rPr>
      </w:pPr>
    </w:p>
    <w:p w14:paraId="013DA3C4" w14:textId="77777777" w:rsidR="006650C7" w:rsidRDefault="007C0A61" w:rsidP="00802651">
      <w:pPr>
        <w:pStyle w:val="aa"/>
        <w:tabs>
          <w:tab w:val="left" w:pos="851"/>
        </w:tabs>
        <w:spacing w:after="0" w:line="360" w:lineRule="auto"/>
        <w:ind w:left="567" w:firstLine="142"/>
        <w:jc w:val="both"/>
        <w:rPr>
          <w:rFonts w:ascii="Arial" w:hAnsi="Arial" w:cs="Arial"/>
          <w:b/>
          <w:sz w:val="28"/>
          <w:szCs w:val="28"/>
        </w:rPr>
      </w:pPr>
      <w:r w:rsidRPr="007C0A61">
        <w:rPr>
          <w:rFonts w:ascii="Arial" w:hAnsi="Arial" w:cs="Arial"/>
          <w:b/>
          <w:sz w:val="28"/>
          <w:szCs w:val="28"/>
        </w:rPr>
        <w:t xml:space="preserve">4 </w:t>
      </w:r>
      <w:r w:rsidR="006650C7">
        <w:rPr>
          <w:rFonts w:ascii="Arial" w:hAnsi="Arial" w:cs="Arial"/>
          <w:b/>
          <w:sz w:val="28"/>
          <w:szCs w:val="28"/>
        </w:rPr>
        <w:t>Сущность метода</w:t>
      </w:r>
    </w:p>
    <w:p w14:paraId="34C03826" w14:textId="77777777" w:rsidR="00953DDD" w:rsidRPr="00953DDD" w:rsidRDefault="00953DDD" w:rsidP="00802651">
      <w:pPr>
        <w:pStyle w:val="aa"/>
        <w:tabs>
          <w:tab w:val="left" w:pos="851"/>
        </w:tabs>
        <w:spacing w:after="0" w:line="360" w:lineRule="auto"/>
        <w:ind w:left="567" w:firstLine="142"/>
        <w:jc w:val="both"/>
        <w:rPr>
          <w:rFonts w:ascii="Arial" w:hAnsi="Arial" w:cs="Arial"/>
          <w:sz w:val="28"/>
          <w:szCs w:val="28"/>
        </w:rPr>
      </w:pPr>
    </w:p>
    <w:p w14:paraId="4D36C825" w14:textId="77777777" w:rsidR="006650C7" w:rsidRDefault="006650C7" w:rsidP="00802651">
      <w:pPr>
        <w:pStyle w:val="aa"/>
        <w:tabs>
          <w:tab w:val="left" w:pos="851"/>
        </w:tabs>
        <w:spacing w:after="0" w:line="360" w:lineRule="auto"/>
        <w:ind w:left="0" w:firstLine="142"/>
        <w:jc w:val="both"/>
        <w:rPr>
          <w:rFonts w:ascii="Arial" w:hAnsi="Arial" w:cs="Arial"/>
          <w:sz w:val="24"/>
          <w:szCs w:val="24"/>
        </w:rPr>
      </w:pPr>
      <w:r w:rsidRPr="006650C7">
        <w:rPr>
          <w:rFonts w:ascii="Arial" w:hAnsi="Arial" w:cs="Arial"/>
          <w:sz w:val="24"/>
          <w:szCs w:val="24"/>
        </w:rPr>
        <w:t xml:space="preserve">4.1 </w:t>
      </w:r>
      <w:r w:rsidR="00953DDD">
        <w:rPr>
          <w:rFonts w:ascii="Arial" w:hAnsi="Arial" w:cs="Arial"/>
          <w:sz w:val="24"/>
          <w:szCs w:val="24"/>
        </w:rPr>
        <w:t>За т</w:t>
      </w:r>
      <w:r w:rsidRPr="006650C7">
        <w:rPr>
          <w:rFonts w:ascii="Arial" w:hAnsi="Arial" w:cs="Arial"/>
          <w:sz w:val="24"/>
          <w:szCs w:val="24"/>
        </w:rPr>
        <w:t xml:space="preserve">екучесть </w:t>
      </w:r>
      <w:r>
        <w:rPr>
          <w:rFonts w:ascii="Arial" w:hAnsi="Arial" w:cs="Arial"/>
          <w:sz w:val="24"/>
          <w:szCs w:val="24"/>
        </w:rPr>
        <w:t xml:space="preserve">МПК </w:t>
      </w:r>
      <w:r w:rsidR="00953DDD">
        <w:rPr>
          <w:rFonts w:ascii="Arial" w:hAnsi="Arial" w:cs="Arial"/>
          <w:sz w:val="24"/>
          <w:szCs w:val="24"/>
        </w:rPr>
        <w:t>принимают</w:t>
      </w:r>
      <w:r>
        <w:rPr>
          <w:rFonts w:ascii="Arial" w:hAnsi="Arial" w:cs="Arial"/>
          <w:sz w:val="24"/>
          <w:szCs w:val="24"/>
        </w:rPr>
        <w:t xml:space="preserve"> время, необходимое для истечения 50 г.  </w:t>
      </w:r>
      <w:r w:rsidRPr="00953DDD">
        <w:rPr>
          <w:rFonts w:ascii="Arial" w:hAnsi="Arial" w:cs="Arial"/>
          <w:sz w:val="24"/>
          <w:szCs w:val="24"/>
        </w:rPr>
        <w:t>металлического порошка через отверстие калиброванной воронки</w:t>
      </w:r>
      <w:r w:rsidR="00E005A4">
        <w:rPr>
          <w:rFonts w:ascii="Arial" w:hAnsi="Arial" w:cs="Arial"/>
          <w:sz w:val="24"/>
          <w:szCs w:val="24"/>
        </w:rPr>
        <w:t xml:space="preserve"> установленных размеров (диаметр отверстия </w:t>
      </w:r>
      <w:r w:rsidR="009A4A1F">
        <w:rPr>
          <w:rFonts w:ascii="Arial" w:hAnsi="Arial" w:cs="Arial"/>
          <w:sz w:val="24"/>
          <w:szCs w:val="24"/>
        </w:rPr>
        <w:t xml:space="preserve">диметром 2,5 </w:t>
      </w:r>
      <w:r w:rsidR="009A4A1F" w:rsidRPr="00E005A4">
        <w:rPr>
          <w:rFonts w:ascii="Arial" w:hAnsi="Arial" w:cs="Arial"/>
          <w:sz w:val="24"/>
          <w:szCs w:val="24"/>
        </w:rPr>
        <w:t>или 5 мм</w:t>
      </w:r>
      <w:r w:rsidR="00E005A4">
        <w:rPr>
          <w:rFonts w:ascii="Arial" w:hAnsi="Arial" w:cs="Arial"/>
          <w:sz w:val="24"/>
          <w:szCs w:val="24"/>
        </w:rPr>
        <w:t>)</w:t>
      </w:r>
      <w:r w:rsidRPr="00953DDD">
        <w:rPr>
          <w:rFonts w:ascii="Arial" w:hAnsi="Arial" w:cs="Arial"/>
          <w:sz w:val="24"/>
          <w:szCs w:val="24"/>
        </w:rPr>
        <w:t>.</w:t>
      </w:r>
    </w:p>
    <w:p w14:paraId="49A91D94" w14:textId="77777777" w:rsidR="00953DDD" w:rsidRPr="006650C7" w:rsidRDefault="00953DDD" w:rsidP="006650C7">
      <w:pPr>
        <w:pStyle w:val="aa"/>
        <w:tabs>
          <w:tab w:val="left" w:pos="851"/>
        </w:tabs>
        <w:spacing w:after="0" w:line="360" w:lineRule="auto"/>
        <w:ind w:left="0"/>
        <w:jc w:val="both"/>
        <w:rPr>
          <w:rFonts w:ascii="Arial" w:hAnsi="Arial" w:cs="Arial"/>
          <w:sz w:val="24"/>
          <w:szCs w:val="24"/>
        </w:rPr>
      </w:pPr>
    </w:p>
    <w:p w14:paraId="77E088BC" w14:textId="77777777" w:rsidR="006650C7" w:rsidRDefault="00953DDD" w:rsidP="009A09FC">
      <w:pPr>
        <w:pStyle w:val="aa"/>
        <w:keepNext/>
        <w:tabs>
          <w:tab w:val="left" w:pos="851"/>
        </w:tabs>
        <w:spacing w:after="0" w:line="360" w:lineRule="auto"/>
        <w:ind w:left="0" w:firstLine="709"/>
        <w:jc w:val="both"/>
        <w:rPr>
          <w:sz w:val="24"/>
          <w:szCs w:val="24"/>
        </w:rPr>
      </w:pPr>
      <w:r w:rsidRPr="00953DDD">
        <w:rPr>
          <w:rFonts w:ascii="Arial" w:hAnsi="Arial" w:cs="Arial"/>
          <w:b/>
          <w:sz w:val="28"/>
          <w:szCs w:val="28"/>
        </w:rPr>
        <w:lastRenderedPageBreak/>
        <w:t>5 Аппаратура и вспомогательные материалы</w:t>
      </w:r>
    </w:p>
    <w:p w14:paraId="7BEA898E" w14:textId="77777777" w:rsidR="001D3AA0" w:rsidRDefault="001D3AA0" w:rsidP="009A09FC">
      <w:pPr>
        <w:pStyle w:val="aa"/>
        <w:keepNext/>
        <w:tabs>
          <w:tab w:val="left" w:pos="851"/>
        </w:tabs>
        <w:spacing w:after="0" w:line="360" w:lineRule="auto"/>
        <w:ind w:left="0" w:firstLine="567"/>
        <w:jc w:val="both"/>
        <w:rPr>
          <w:rFonts w:ascii="Arial" w:hAnsi="Arial" w:cs="Arial"/>
          <w:sz w:val="24"/>
          <w:szCs w:val="24"/>
        </w:rPr>
      </w:pPr>
    </w:p>
    <w:p w14:paraId="6FAC1720" w14:textId="682C1F44" w:rsidR="00953DDD" w:rsidRPr="00633354" w:rsidRDefault="00953DDD" w:rsidP="00953DD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5.1 </w:t>
      </w:r>
      <w:r w:rsidR="00D67C5B">
        <w:rPr>
          <w:rFonts w:ascii="Arial" w:hAnsi="Arial" w:cs="Arial"/>
          <w:sz w:val="24"/>
          <w:szCs w:val="24"/>
        </w:rPr>
        <w:t>В</w:t>
      </w:r>
      <w:r>
        <w:rPr>
          <w:rFonts w:ascii="Arial" w:hAnsi="Arial" w:cs="Arial"/>
          <w:sz w:val="24"/>
          <w:szCs w:val="24"/>
        </w:rPr>
        <w:t>оронка, размеры</w:t>
      </w:r>
      <w:r w:rsidR="001D3AA0">
        <w:rPr>
          <w:rFonts w:ascii="Arial" w:hAnsi="Arial" w:cs="Arial"/>
          <w:sz w:val="24"/>
          <w:szCs w:val="24"/>
        </w:rPr>
        <w:t xml:space="preserve"> и параметры шероховатости</w:t>
      </w:r>
      <w:r>
        <w:rPr>
          <w:rFonts w:ascii="Arial" w:hAnsi="Arial" w:cs="Arial"/>
          <w:sz w:val="24"/>
          <w:szCs w:val="24"/>
        </w:rPr>
        <w:t xml:space="preserve"> которой приведены на рисунке</w:t>
      </w:r>
      <w:r w:rsidR="001D3AA0">
        <w:rPr>
          <w:rFonts w:ascii="Arial" w:hAnsi="Arial" w:cs="Arial"/>
          <w:sz w:val="24"/>
          <w:szCs w:val="24"/>
        </w:rPr>
        <w:t> </w:t>
      </w:r>
      <w:r>
        <w:rPr>
          <w:rFonts w:ascii="Arial" w:hAnsi="Arial" w:cs="Arial"/>
          <w:sz w:val="24"/>
          <w:szCs w:val="24"/>
        </w:rPr>
        <w:t>1.</w:t>
      </w:r>
      <w:r w:rsidR="00633354">
        <w:rPr>
          <w:rFonts w:ascii="Arial" w:hAnsi="Arial" w:cs="Arial"/>
          <w:sz w:val="24"/>
          <w:szCs w:val="24"/>
        </w:rPr>
        <w:t xml:space="preserve"> Размер </w:t>
      </w:r>
      <w:r w:rsidR="00633354">
        <w:rPr>
          <w:rFonts w:ascii="Arial" w:hAnsi="Arial" w:cs="Arial"/>
          <w:sz w:val="24"/>
          <w:szCs w:val="24"/>
          <w:lang w:val="en-US"/>
        </w:rPr>
        <w:t>D</w:t>
      </w:r>
      <w:r w:rsidR="00633354" w:rsidRPr="00633354">
        <w:rPr>
          <w:rFonts w:ascii="Arial" w:hAnsi="Arial" w:cs="Arial"/>
          <w:sz w:val="24"/>
          <w:szCs w:val="24"/>
        </w:rPr>
        <w:t xml:space="preserve"> </w:t>
      </w:r>
      <w:r w:rsidR="00633354">
        <w:rPr>
          <w:rFonts w:ascii="Arial" w:hAnsi="Arial" w:cs="Arial"/>
          <w:sz w:val="24"/>
          <w:szCs w:val="24"/>
        </w:rPr>
        <w:t>равен 2,5 мм. В случае, если течение МПК через отверстие 2,5</w:t>
      </w:r>
      <w:r w:rsidR="00325E5A">
        <w:rPr>
          <w:rFonts w:ascii="Arial" w:hAnsi="Arial" w:cs="Arial"/>
          <w:sz w:val="24"/>
          <w:szCs w:val="24"/>
        </w:rPr>
        <w:t> </w:t>
      </w:r>
      <w:r w:rsidR="00633354">
        <w:rPr>
          <w:rFonts w:ascii="Arial" w:hAnsi="Arial" w:cs="Arial"/>
          <w:sz w:val="24"/>
          <w:szCs w:val="24"/>
        </w:rPr>
        <w:t>мм не происходит, или п</w:t>
      </w:r>
      <w:r w:rsidR="00D67C5B">
        <w:rPr>
          <w:rFonts w:ascii="Arial" w:hAnsi="Arial" w:cs="Arial"/>
          <w:sz w:val="24"/>
          <w:szCs w:val="24"/>
        </w:rPr>
        <w:t>рер</w:t>
      </w:r>
      <w:r w:rsidR="00633354">
        <w:rPr>
          <w:rFonts w:ascii="Arial" w:hAnsi="Arial" w:cs="Arial"/>
          <w:sz w:val="24"/>
          <w:szCs w:val="24"/>
        </w:rPr>
        <w:t xml:space="preserve">ывается, </w:t>
      </w:r>
      <w:r w:rsidR="00D67C5B">
        <w:rPr>
          <w:rFonts w:ascii="Arial" w:hAnsi="Arial" w:cs="Arial"/>
          <w:sz w:val="24"/>
          <w:szCs w:val="24"/>
        </w:rPr>
        <w:t>используют</w:t>
      </w:r>
      <w:r w:rsidR="00633354">
        <w:rPr>
          <w:rFonts w:ascii="Arial" w:hAnsi="Arial" w:cs="Arial"/>
          <w:sz w:val="24"/>
          <w:szCs w:val="24"/>
        </w:rPr>
        <w:t xml:space="preserve"> воронку с размером </w:t>
      </w:r>
      <w:r w:rsidR="00633354" w:rsidRPr="00416FCE">
        <w:rPr>
          <w:rFonts w:ascii="Arial" w:hAnsi="Arial" w:cs="Arial"/>
          <w:i/>
          <w:sz w:val="24"/>
          <w:szCs w:val="24"/>
          <w:lang w:val="en-US"/>
        </w:rPr>
        <w:t>D</w:t>
      </w:r>
      <w:r w:rsidR="00633354" w:rsidRPr="00633354">
        <w:rPr>
          <w:rFonts w:ascii="Arial" w:hAnsi="Arial" w:cs="Arial"/>
          <w:sz w:val="24"/>
          <w:szCs w:val="24"/>
        </w:rPr>
        <w:t xml:space="preserve"> </w:t>
      </w:r>
      <w:r w:rsidR="00633354">
        <w:rPr>
          <w:rFonts w:ascii="Arial" w:hAnsi="Arial" w:cs="Arial"/>
          <w:sz w:val="24"/>
          <w:szCs w:val="24"/>
        </w:rPr>
        <w:t>равным 5,0</w:t>
      </w:r>
      <w:r w:rsidR="00416FCE">
        <w:rPr>
          <w:rFonts w:ascii="Arial" w:hAnsi="Arial" w:cs="Arial"/>
          <w:sz w:val="24"/>
          <w:szCs w:val="24"/>
        </w:rPr>
        <w:t> </w:t>
      </w:r>
      <w:r w:rsidR="00633354">
        <w:rPr>
          <w:rFonts w:ascii="Arial" w:hAnsi="Arial" w:cs="Arial"/>
          <w:sz w:val="24"/>
          <w:szCs w:val="24"/>
        </w:rPr>
        <w:t>мм.</w:t>
      </w:r>
    </w:p>
    <w:p w14:paraId="38002149" w14:textId="1DEE9596" w:rsidR="006650C7" w:rsidRPr="00953DDD" w:rsidRDefault="00416FCE" w:rsidP="00357676">
      <w:pPr>
        <w:pStyle w:val="aa"/>
        <w:tabs>
          <w:tab w:val="left" w:pos="851"/>
        </w:tabs>
        <w:spacing w:after="0" w:line="360" w:lineRule="auto"/>
        <w:ind w:left="0"/>
        <w:jc w:val="center"/>
        <w:rPr>
          <w:rFonts w:ascii="Arial" w:hAnsi="Arial" w:cs="Arial"/>
          <w:sz w:val="24"/>
          <w:szCs w:val="24"/>
        </w:rPr>
      </w:pPr>
      <w:r>
        <w:rPr>
          <w:noProof/>
          <w:lang w:eastAsia="ru-RU"/>
        </w:rPr>
        <w:drawing>
          <wp:inline distT="0" distB="0" distL="0" distR="0" wp14:anchorId="64ED5509" wp14:editId="1D70A871">
            <wp:extent cx="3735785" cy="4476584"/>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40048" cy="4481693"/>
                    </a:xfrm>
                    <a:prstGeom prst="rect">
                      <a:avLst/>
                    </a:prstGeom>
                  </pic:spPr>
                </pic:pic>
              </a:graphicData>
            </a:graphic>
          </wp:inline>
        </w:drawing>
      </w:r>
    </w:p>
    <w:p w14:paraId="2671D14A" w14:textId="77777777" w:rsidR="00953DDD" w:rsidRDefault="00953DDD" w:rsidP="00953DDD">
      <w:pPr>
        <w:pStyle w:val="aa"/>
        <w:tabs>
          <w:tab w:val="left" w:pos="851"/>
        </w:tabs>
        <w:spacing w:after="0" w:line="360" w:lineRule="auto"/>
        <w:ind w:left="0"/>
        <w:jc w:val="center"/>
        <w:rPr>
          <w:rFonts w:ascii="Arial" w:hAnsi="Arial" w:cs="Arial"/>
          <w:sz w:val="24"/>
          <w:szCs w:val="24"/>
        </w:rPr>
      </w:pPr>
      <w:r>
        <w:rPr>
          <w:rFonts w:ascii="Arial" w:hAnsi="Arial" w:cs="Arial"/>
          <w:sz w:val="24"/>
          <w:szCs w:val="24"/>
        </w:rPr>
        <w:t xml:space="preserve">Рисунок </w:t>
      </w:r>
      <w:r w:rsidR="00453030">
        <w:rPr>
          <w:rFonts w:ascii="Arial" w:hAnsi="Arial" w:cs="Arial"/>
          <w:sz w:val="24"/>
          <w:szCs w:val="24"/>
        </w:rPr>
        <w:t>1</w:t>
      </w:r>
      <w:r>
        <w:rPr>
          <w:rFonts w:ascii="Arial" w:hAnsi="Arial" w:cs="Arial"/>
          <w:sz w:val="24"/>
          <w:szCs w:val="24"/>
        </w:rPr>
        <w:t xml:space="preserve"> – </w:t>
      </w:r>
      <w:r w:rsidR="00453030" w:rsidRPr="00453030">
        <w:rPr>
          <w:rFonts w:ascii="Arial" w:hAnsi="Arial" w:cs="Arial"/>
          <w:sz w:val="24"/>
          <w:szCs w:val="24"/>
        </w:rPr>
        <w:t>Калиброванная воронка</w:t>
      </w:r>
      <w:r w:rsidR="00453030">
        <w:rPr>
          <w:rFonts w:ascii="Arial" w:hAnsi="Arial" w:cs="Arial"/>
          <w:sz w:val="24"/>
          <w:szCs w:val="24"/>
        </w:rPr>
        <w:t xml:space="preserve"> Холла</w:t>
      </w:r>
    </w:p>
    <w:p w14:paraId="7776D8A0" w14:textId="77777777" w:rsidR="00453030" w:rsidRDefault="00453030" w:rsidP="00953DDD">
      <w:pPr>
        <w:pStyle w:val="aa"/>
        <w:tabs>
          <w:tab w:val="left" w:pos="851"/>
        </w:tabs>
        <w:spacing w:after="0" w:line="360" w:lineRule="auto"/>
        <w:ind w:left="0"/>
        <w:jc w:val="center"/>
        <w:rPr>
          <w:rFonts w:ascii="Arial" w:hAnsi="Arial" w:cs="Arial"/>
          <w:sz w:val="24"/>
          <w:szCs w:val="24"/>
        </w:rPr>
      </w:pPr>
    </w:p>
    <w:p w14:paraId="25615CAD" w14:textId="77777777" w:rsidR="00453030" w:rsidRDefault="00453030" w:rsidP="00453030">
      <w:pPr>
        <w:pStyle w:val="aa"/>
        <w:tabs>
          <w:tab w:val="left" w:pos="851"/>
        </w:tabs>
        <w:spacing w:after="0" w:line="360" w:lineRule="auto"/>
        <w:ind w:left="0" w:firstLine="426"/>
        <w:jc w:val="both"/>
        <w:rPr>
          <w:rFonts w:ascii="Arial" w:hAnsi="Arial" w:cs="Arial"/>
          <w:sz w:val="24"/>
          <w:szCs w:val="24"/>
        </w:rPr>
      </w:pPr>
      <w:r w:rsidRPr="00453030">
        <w:rPr>
          <w:rFonts w:ascii="Arial" w:hAnsi="Arial" w:cs="Arial"/>
          <w:sz w:val="24"/>
          <w:szCs w:val="24"/>
        </w:rPr>
        <w:t>Воронка должна быть изготовлена из немагнитного коррозионно-стойкого металла.</w:t>
      </w:r>
      <w:r>
        <w:rPr>
          <w:rFonts w:ascii="Arial" w:hAnsi="Arial" w:cs="Arial"/>
          <w:sz w:val="24"/>
          <w:szCs w:val="24"/>
        </w:rPr>
        <w:t xml:space="preserve"> Рекомендуется </w:t>
      </w:r>
      <w:r w:rsidR="006C49B2">
        <w:rPr>
          <w:rFonts w:ascii="Arial" w:hAnsi="Arial" w:cs="Arial"/>
          <w:sz w:val="24"/>
          <w:szCs w:val="24"/>
        </w:rPr>
        <w:t xml:space="preserve">использовать воронку </w:t>
      </w:r>
      <w:r>
        <w:rPr>
          <w:rFonts w:ascii="Arial" w:hAnsi="Arial" w:cs="Arial"/>
          <w:sz w:val="24"/>
          <w:szCs w:val="24"/>
        </w:rPr>
        <w:t>изготовл</w:t>
      </w:r>
      <w:r w:rsidR="006C49B2">
        <w:rPr>
          <w:rFonts w:ascii="Arial" w:hAnsi="Arial" w:cs="Arial"/>
          <w:sz w:val="24"/>
          <w:szCs w:val="24"/>
        </w:rPr>
        <w:t xml:space="preserve">енную </w:t>
      </w:r>
      <w:r>
        <w:rPr>
          <w:rFonts w:ascii="Arial" w:hAnsi="Arial" w:cs="Arial"/>
          <w:sz w:val="24"/>
          <w:szCs w:val="24"/>
        </w:rPr>
        <w:t>из стали марки 12Х18Н10Т по ГОСТ</w:t>
      </w:r>
      <w:r w:rsidR="001D3AA0">
        <w:rPr>
          <w:rFonts w:ascii="Arial" w:hAnsi="Arial" w:cs="Arial"/>
          <w:sz w:val="24"/>
          <w:szCs w:val="24"/>
        </w:rPr>
        <w:t> </w:t>
      </w:r>
      <w:r>
        <w:rPr>
          <w:rFonts w:ascii="Arial" w:hAnsi="Arial" w:cs="Arial"/>
          <w:sz w:val="24"/>
          <w:szCs w:val="24"/>
        </w:rPr>
        <w:t>5632.</w:t>
      </w:r>
    </w:p>
    <w:p w14:paraId="232D17B7" w14:textId="77777777" w:rsidR="00453030" w:rsidRDefault="00453030" w:rsidP="00453030">
      <w:pPr>
        <w:pStyle w:val="aa"/>
        <w:tabs>
          <w:tab w:val="left" w:pos="851"/>
        </w:tabs>
        <w:spacing w:after="0" w:line="360" w:lineRule="auto"/>
        <w:ind w:left="0" w:firstLine="426"/>
        <w:jc w:val="both"/>
        <w:rPr>
          <w:rFonts w:ascii="Arial" w:hAnsi="Arial" w:cs="Arial"/>
          <w:sz w:val="24"/>
          <w:szCs w:val="24"/>
        </w:rPr>
      </w:pPr>
      <w:r>
        <w:rPr>
          <w:rFonts w:ascii="Arial" w:hAnsi="Arial" w:cs="Arial"/>
          <w:sz w:val="24"/>
          <w:szCs w:val="24"/>
        </w:rPr>
        <w:t>5.</w:t>
      </w:r>
      <w:r w:rsidR="00FC1CCC">
        <w:rPr>
          <w:rFonts w:ascii="Arial" w:hAnsi="Arial" w:cs="Arial"/>
          <w:sz w:val="24"/>
          <w:szCs w:val="24"/>
        </w:rPr>
        <w:t>2</w:t>
      </w:r>
      <w:r>
        <w:rPr>
          <w:rFonts w:ascii="Arial" w:hAnsi="Arial" w:cs="Arial"/>
          <w:sz w:val="24"/>
          <w:szCs w:val="24"/>
        </w:rPr>
        <w:t xml:space="preserve"> Стойка с горизонтальным виброустойчивым основанием. Пример схемы воронки, установленной на стойке приведен на рисунке 2</w:t>
      </w:r>
      <w:r w:rsidR="00BA0305">
        <w:rPr>
          <w:rFonts w:ascii="Arial" w:hAnsi="Arial" w:cs="Arial"/>
          <w:sz w:val="24"/>
          <w:szCs w:val="24"/>
        </w:rPr>
        <w:t>.</w:t>
      </w:r>
    </w:p>
    <w:p w14:paraId="13F38A2B" w14:textId="77777777" w:rsidR="00453030" w:rsidRDefault="00453030" w:rsidP="00953DDD">
      <w:pPr>
        <w:pStyle w:val="aa"/>
        <w:tabs>
          <w:tab w:val="left" w:pos="851"/>
        </w:tabs>
        <w:spacing w:after="0" w:line="360" w:lineRule="auto"/>
        <w:ind w:left="0"/>
        <w:jc w:val="center"/>
        <w:rPr>
          <w:rFonts w:ascii="Arial" w:hAnsi="Arial" w:cs="Arial"/>
          <w:sz w:val="24"/>
          <w:szCs w:val="24"/>
        </w:rPr>
      </w:pPr>
      <w:r>
        <w:rPr>
          <w:rFonts w:ascii="Arial" w:hAnsi="Arial" w:cs="Arial"/>
          <w:noProof/>
          <w:sz w:val="24"/>
          <w:szCs w:val="24"/>
          <w:lang w:eastAsia="ru-RU"/>
        </w:rPr>
        <w:lastRenderedPageBreak/>
        <w:drawing>
          <wp:inline distT="0" distB="0" distL="0" distR="0" wp14:anchorId="63B426F8" wp14:editId="1147E5F1">
            <wp:extent cx="3967480" cy="43808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7480" cy="4380865"/>
                    </a:xfrm>
                    <a:prstGeom prst="rect">
                      <a:avLst/>
                    </a:prstGeom>
                    <a:noFill/>
                    <a:ln>
                      <a:noFill/>
                    </a:ln>
                  </pic:spPr>
                </pic:pic>
              </a:graphicData>
            </a:graphic>
          </wp:inline>
        </w:drawing>
      </w:r>
    </w:p>
    <w:p w14:paraId="0108606D" w14:textId="77777777" w:rsidR="00453030" w:rsidRDefault="00453030" w:rsidP="00953DDD">
      <w:pPr>
        <w:pStyle w:val="aa"/>
        <w:tabs>
          <w:tab w:val="left" w:pos="851"/>
        </w:tabs>
        <w:spacing w:after="0" w:line="360" w:lineRule="auto"/>
        <w:ind w:left="0"/>
        <w:jc w:val="center"/>
        <w:rPr>
          <w:rFonts w:ascii="Arial" w:hAnsi="Arial" w:cs="Arial"/>
          <w:sz w:val="24"/>
          <w:szCs w:val="24"/>
        </w:rPr>
      </w:pPr>
      <w:r>
        <w:rPr>
          <w:rFonts w:ascii="Arial" w:hAnsi="Arial" w:cs="Arial"/>
          <w:sz w:val="24"/>
          <w:szCs w:val="24"/>
        </w:rPr>
        <w:t xml:space="preserve">Рисунок 2 – Пример </w:t>
      </w:r>
      <w:r w:rsidR="00A263CD">
        <w:rPr>
          <w:rFonts w:ascii="Arial" w:hAnsi="Arial" w:cs="Arial"/>
          <w:sz w:val="24"/>
          <w:szCs w:val="24"/>
        </w:rPr>
        <w:t xml:space="preserve">схемы </w:t>
      </w:r>
      <w:r w:rsidR="006C49B2">
        <w:rPr>
          <w:rFonts w:ascii="Arial" w:hAnsi="Arial" w:cs="Arial"/>
          <w:sz w:val="24"/>
          <w:szCs w:val="24"/>
        </w:rPr>
        <w:t xml:space="preserve">установки </w:t>
      </w:r>
      <w:r w:rsidR="00A263CD">
        <w:rPr>
          <w:rFonts w:ascii="Arial" w:hAnsi="Arial" w:cs="Arial"/>
          <w:sz w:val="24"/>
          <w:szCs w:val="24"/>
        </w:rPr>
        <w:t>воронки на стойке</w:t>
      </w:r>
    </w:p>
    <w:p w14:paraId="3967F00B" w14:textId="77777777" w:rsidR="00A263CD" w:rsidRDefault="00A263CD" w:rsidP="00953DDD">
      <w:pPr>
        <w:pStyle w:val="aa"/>
        <w:tabs>
          <w:tab w:val="left" w:pos="851"/>
        </w:tabs>
        <w:spacing w:after="0" w:line="360" w:lineRule="auto"/>
        <w:ind w:left="0"/>
        <w:jc w:val="center"/>
        <w:rPr>
          <w:rFonts w:ascii="Arial" w:hAnsi="Arial" w:cs="Arial"/>
          <w:sz w:val="24"/>
          <w:szCs w:val="24"/>
        </w:rPr>
      </w:pPr>
    </w:p>
    <w:p w14:paraId="6370A38C" w14:textId="77777777" w:rsidR="00A263CD" w:rsidRDefault="00A263CD" w:rsidP="00A263CD">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5.3 </w:t>
      </w:r>
      <w:r w:rsidRPr="00A263CD">
        <w:rPr>
          <w:rFonts w:ascii="Arial" w:hAnsi="Arial" w:cs="Arial"/>
          <w:sz w:val="24"/>
          <w:szCs w:val="24"/>
        </w:rPr>
        <w:t xml:space="preserve">Весы лабораторные общего назначения, </w:t>
      </w:r>
      <w:r w:rsidR="00210F8E">
        <w:rPr>
          <w:rFonts w:ascii="Arial" w:hAnsi="Arial" w:cs="Arial"/>
          <w:sz w:val="24"/>
          <w:szCs w:val="24"/>
        </w:rPr>
        <w:t>обеспечивающие точность взвешивания с погрешностью не больше</w:t>
      </w:r>
      <w:r w:rsidRPr="00A263CD">
        <w:rPr>
          <w:rFonts w:ascii="Arial" w:hAnsi="Arial" w:cs="Arial"/>
          <w:sz w:val="24"/>
          <w:szCs w:val="24"/>
        </w:rPr>
        <w:t xml:space="preserve"> 0,</w:t>
      </w:r>
      <w:r>
        <w:rPr>
          <w:rFonts w:ascii="Arial" w:hAnsi="Arial" w:cs="Arial"/>
          <w:sz w:val="24"/>
          <w:szCs w:val="24"/>
        </w:rPr>
        <w:t>0</w:t>
      </w:r>
      <w:r w:rsidRPr="00A263CD">
        <w:rPr>
          <w:rFonts w:ascii="Arial" w:hAnsi="Arial" w:cs="Arial"/>
          <w:sz w:val="24"/>
          <w:szCs w:val="24"/>
        </w:rPr>
        <w:t>1 г</w:t>
      </w:r>
      <w:r>
        <w:rPr>
          <w:rFonts w:ascii="Arial" w:hAnsi="Arial" w:cs="Arial"/>
          <w:sz w:val="24"/>
          <w:szCs w:val="24"/>
        </w:rPr>
        <w:t xml:space="preserve"> </w:t>
      </w:r>
    </w:p>
    <w:p w14:paraId="733F1716" w14:textId="77777777" w:rsidR="00862FD8" w:rsidRDefault="00862FD8" w:rsidP="00A263CD">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5.4 Секундомер или таймер, обеспечивающий измерение отрезка времени с погрешностью не более 0,1 с</w:t>
      </w:r>
    </w:p>
    <w:p w14:paraId="5665900A" w14:textId="77777777" w:rsidR="00D446A0" w:rsidRPr="00F0656A" w:rsidRDefault="00C60C91" w:rsidP="00A263CD">
      <w:pPr>
        <w:pStyle w:val="aa"/>
        <w:tabs>
          <w:tab w:val="left" w:pos="851"/>
        </w:tabs>
        <w:spacing w:after="0" w:line="360" w:lineRule="auto"/>
        <w:ind w:left="0" w:firstLine="709"/>
        <w:jc w:val="both"/>
        <w:rPr>
          <w:rFonts w:ascii="Arial" w:hAnsi="Arial" w:cs="Arial"/>
          <w:sz w:val="24"/>
          <w:szCs w:val="24"/>
        </w:rPr>
      </w:pPr>
      <w:r w:rsidRPr="00FC1CCC">
        <w:rPr>
          <w:rFonts w:ascii="Arial" w:hAnsi="Arial" w:cs="Arial"/>
          <w:sz w:val="24"/>
          <w:szCs w:val="24"/>
        </w:rPr>
        <w:t xml:space="preserve">5.6 </w:t>
      </w:r>
      <w:r w:rsidR="00FD70FF" w:rsidRPr="00F0656A">
        <w:rPr>
          <w:rFonts w:ascii="Arial" w:eastAsia="Times New Roman" w:hAnsi="Arial" w:cs="Arial"/>
          <w:iCs/>
          <w:sz w:val="24"/>
          <w:szCs w:val="24"/>
          <w:bdr w:val="none" w:sz="0" w:space="0" w:color="auto" w:frame="1"/>
          <w:lang w:eastAsia="ru-RU"/>
        </w:rPr>
        <w:t>Допускается использование автоматического прибора для определения текучести порошков</w:t>
      </w:r>
      <w:r w:rsidR="00FC1CCC" w:rsidRPr="00F0656A">
        <w:rPr>
          <w:rFonts w:ascii="Arial" w:eastAsia="Times New Roman" w:hAnsi="Arial" w:cs="Arial"/>
          <w:iCs/>
          <w:sz w:val="24"/>
          <w:szCs w:val="24"/>
          <w:bdr w:val="none" w:sz="0" w:space="0" w:color="auto" w:frame="1"/>
          <w:lang w:eastAsia="ru-RU"/>
        </w:rPr>
        <w:t>, включающего</w:t>
      </w:r>
      <w:r w:rsidR="00FD70FF" w:rsidRPr="00F0656A">
        <w:rPr>
          <w:rFonts w:ascii="Arial" w:eastAsia="Times New Roman" w:hAnsi="Arial" w:cs="Arial"/>
          <w:iCs/>
          <w:sz w:val="24"/>
          <w:szCs w:val="24"/>
          <w:bdr w:val="none" w:sz="0" w:space="0" w:color="auto" w:frame="1"/>
          <w:lang w:eastAsia="ru-RU"/>
        </w:rPr>
        <w:t xml:space="preserve"> воронк</w:t>
      </w:r>
      <w:r w:rsidR="00FC1CCC" w:rsidRPr="00F0656A">
        <w:rPr>
          <w:rFonts w:ascii="Arial" w:eastAsia="Times New Roman" w:hAnsi="Arial" w:cs="Arial"/>
          <w:iCs/>
          <w:sz w:val="24"/>
          <w:szCs w:val="24"/>
          <w:bdr w:val="none" w:sz="0" w:space="0" w:color="auto" w:frame="1"/>
          <w:lang w:eastAsia="ru-RU"/>
        </w:rPr>
        <w:t>у</w:t>
      </w:r>
      <w:r w:rsidR="00FD70FF" w:rsidRPr="00F0656A">
        <w:rPr>
          <w:rFonts w:ascii="Arial" w:eastAsia="Times New Roman" w:hAnsi="Arial" w:cs="Arial"/>
          <w:iCs/>
          <w:sz w:val="24"/>
          <w:szCs w:val="24"/>
          <w:bdr w:val="none" w:sz="0" w:space="0" w:color="auto" w:frame="1"/>
          <w:lang w:eastAsia="ru-RU"/>
        </w:rPr>
        <w:t xml:space="preserve"> Холла</w:t>
      </w:r>
      <w:r w:rsidR="00FC1CCC" w:rsidRPr="00F0656A">
        <w:rPr>
          <w:rFonts w:ascii="Arial" w:eastAsia="Times New Roman" w:hAnsi="Arial" w:cs="Arial"/>
          <w:iCs/>
          <w:sz w:val="24"/>
          <w:szCs w:val="24"/>
          <w:bdr w:val="none" w:sz="0" w:space="0" w:color="auto" w:frame="1"/>
          <w:lang w:eastAsia="ru-RU"/>
        </w:rPr>
        <w:t xml:space="preserve"> в соответствии с 5.1 и автоматизированные средства определения начала и завершения истечения пробы.</w:t>
      </w:r>
    </w:p>
    <w:p w14:paraId="1153C2F3" w14:textId="77777777" w:rsidR="00FD70FF" w:rsidRPr="00FD70FF" w:rsidRDefault="00FD70FF" w:rsidP="00072DFA">
      <w:pPr>
        <w:pStyle w:val="aa"/>
        <w:tabs>
          <w:tab w:val="left" w:pos="851"/>
        </w:tabs>
        <w:spacing w:after="0" w:line="360" w:lineRule="auto"/>
        <w:ind w:left="0" w:firstLine="709"/>
        <w:jc w:val="both"/>
        <w:rPr>
          <w:rFonts w:ascii="Arial" w:hAnsi="Arial" w:cs="Arial"/>
          <w:sz w:val="24"/>
          <w:szCs w:val="24"/>
        </w:rPr>
      </w:pPr>
      <w:r w:rsidRPr="00F0656A">
        <w:rPr>
          <w:rFonts w:ascii="Arial" w:hAnsi="Arial" w:cs="Arial"/>
          <w:sz w:val="24"/>
          <w:szCs w:val="24"/>
        </w:rPr>
        <w:t>5.7 Допускается применение других средств измерений с метрологическими характеристиками не ниже указанных в настоящем стандарт</w:t>
      </w:r>
      <w:r w:rsidR="00F0656A" w:rsidRPr="00F0656A">
        <w:rPr>
          <w:rFonts w:ascii="Arial" w:hAnsi="Arial" w:cs="Arial"/>
          <w:sz w:val="24"/>
          <w:szCs w:val="24"/>
        </w:rPr>
        <w:t>е</w:t>
      </w:r>
      <w:r w:rsidRPr="00F0656A">
        <w:rPr>
          <w:rFonts w:ascii="Arial" w:hAnsi="Arial" w:cs="Arial"/>
          <w:sz w:val="24"/>
          <w:szCs w:val="24"/>
        </w:rPr>
        <w:t>.</w:t>
      </w:r>
    </w:p>
    <w:p w14:paraId="556AACA8" w14:textId="77777777" w:rsidR="00453030" w:rsidRDefault="00453030" w:rsidP="00072DFA">
      <w:pPr>
        <w:pStyle w:val="aa"/>
        <w:tabs>
          <w:tab w:val="left" w:pos="851"/>
        </w:tabs>
        <w:spacing w:after="0" w:line="360" w:lineRule="auto"/>
        <w:ind w:left="0" w:firstLine="709"/>
        <w:jc w:val="center"/>
        <w:rPr>
          <w:rFonts w:ascii="Arial" w:hAnsi="Arial" w:cs="Arial"/>
          <w:sz w:val="24"/>
          <w:szCs w:val="24"/>
        </w:rPr>
      </w:pPr>
    </w:p>
    <w:p w14:paraId="786E94B3" w14:textId="77777777" w:rsidR="00066C0F" w:rsidRPr="00072DFA" w:rsidRDefault="00F0656A" w:rsidP="00072DFA">
      <w:pPr>
        <w:pStyle w:val="aa"/>
        <w:tabs>
          <w:tab w:val="left" w:pos="851"/>
        </w:tabs>
        <w:spacing w:after="0" w:line="360" w:lineRule="auto"/>
        <w:ind w:left="0" w:firstLine="709"/>
        <w:jc w:val="both"/>
        <w:rPr>
          <w:rFonts w:ascii="Arial" w:hAnsi="Arial" w:cs="Arial"/>
          <w:b/>
          <w:sz w:val="28"/>
          <w:szCs w:val="24"/>
        </w:rPr>
      </w:pPr>
      <w:r w:rsidRPr="00072DFA">
        <w:rPr>
          <w:rFonts w:ascii="Arial" w:hAnsi="Arial" w:cs="Arial"/>
          <w:b/>
          <w:sz w:val="28"/>
          <w:szCs w:val="24"/>
        </w:rPr>
        <w:t>6</w:t>
      </w:r>
      <w:r w:rsidR="00066C0F" w:rsidRPr="00072DFA">
        <w:rPr>
          <w:rFonts w:ascii="Arial" w:hAnsi="Arial" w:cs="Arial"/>
          <w:b/>
          <w:sz w:val="28"/>
          <w:szCs w:val="24"/>
        </w:rPr>
        <w:t xml:space="preserve"> Подготовка к проведению определения</w:t>
      </w:r>
    </w:p>
    <w:p w14:paraId="454B97E7" w14:textId="77777777" w:rsidR="00066C0F" w:rsidRDefault="00066C0F" w:rsidP="00072DFA">
      <w:pPr>
        <w:pStyle w:val="aa"/>
        <w:tabs>
          <w:tab w:val="left" w:pos="851"/>
        </w:tabs>
        <w:spacing w:after="0" w:line="360" w:lineRule="auto"/>
        <w:ind w:left="0" w:firstLine="709"/>
        <w:jc w:val="center"/>
        <w:rPr>
          <w:rFonts w:ascii="Arial" w:hAnsi="Arial" w:cs="Arial"/>
          <w:sz w:val="24"/>
          <w:szCs w:val="24"/>
        </w:rPr>
      </w:pPr>
    </w:p>
    <w:p w14:paraId="365C6524" w14:textId="3049FEC5" w:rsidR="0051542F" w:rsidRPr="0051542F" w:rsidRDefault="00F0656A" w:rsidP="00E678FC">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6</w:t>
      </w:r>
      <w:r w:rsidR="00066C0F">
        <w:rPr>
          <w:rFonts w:ascii="Arial" w:hAnsi="Arial" w:cs="Arial"/>
          <w:sz w:val="24"/>
          <w:szCs w:val="24"/>
        </w:rPr>
        <w:t>.1 Отбор проб проводят</w:t>
      </w:r>
      <w:r w:rsidR="00066C0F" w:rsidRPr="00066C0F">
        <w:rPr>
          <w:rFonts w:ascii="Arial" w:hAnsi="Arial" w:cs="Arial"/>
          <w:sz w:val="24"/>
          <w:szCs w:val="24"/>
        </w:rPr>
        <w:t xml:space="preserve"> по ГОСТ </w:t>
      </w:r>
      <w:r w:rsidR="00066C0F" w:rsidRPr="0051542F">
        <w:rPr>
          <w:rFonts w:ascii="Arial" w:hAnsi="Arial" w:cs="Arial"/>
          <w:sz w:val="24"/>
          <w:szCs w:val="24"/>
        </w:rPr>
        <w:t xml:space="preserve">23148. </w:t>
      </w:r>
      <w:r w:rsidR="00E83104" w:rsidRPr="0051542F">
        <w:rPr>
          <w:rFonts w:ascii="Arial" w:hAnsi="Arial" w:cs="Arial"/>
          <w:sz w:val="24"/>
          <w:szCs w:val="24"/>
        </w:rPr>
        <w:t xml:space="preserve">Масса </w:t>
      </w:r>
      <w:r w:rsidR="005D7638" w:rsidRPr="0051542F">
        <w:rPr>
          <w:rFonts w:ascii="Arial" w:hAnsi="Arial" w:cs="Arial"/>
          <w:sz w:val="24"/>
          <w:szCs w:val="24"/>
        </w:rPr>
        <w:t xml:space="preserve">отобранной </w:t>
      </w:r>
      <w:r w:rsidR="00072DFA" w:rsidRPr="0051542F">
        <w:rPr>
          <w:rFonts w:ascii="Arial" w:hAnsi="Arial" w:cs="Arial"/>
          <w:sz w:val="24"/>
          <w:szCs w:val="24"/>
        </w:rPr>
        <w:t>пробы</w:t>
      </w:r>
      <w:r w:rsidR="00E83104" w:rsidRPr="0051542F">
        <w:rPr>
          <w:rFonts w:ascii="Arial" w:hAnsi="Arial" w:cs="Arial"/>
          <w:sz w:val="24"/>
          <w:szCs w:val="24"/>
        </w:rPr>
        <w:t xml:space="preserve"> МПК</w:t>
      </w:r>
      <w:r w:rsidR="00072DFA" w:rsidRPr="0051542F">
        <w:rPr>
          <w:rFonts w:ascii="Arial" w:hAnsi="Arial" w:cs="Arial"/>
          <w:sz w:val="24"/>
          <w:szCs w:val="24"/>
        </w:rPr>
        <w:t xml:space="preserve"> должн</w:t>
      </w:r>
      <w:r w:rsidR="00E83104" w:rsidRPr="0051542F">
        <w:rPr>
          <w:rFonts w:ascii="Arial" w:hAnsi="Arial" w:cs="Arial"/>
          <w:sz w:val="24"/>
          <w:szCs w:val="24"/>
        </w:rPr>
        <w:t>а</w:t>
      </w:r>
      <w:r w:rsidR="00072DFA" w:rsidRPr="0051542F">
        <w:rPr>
          <w:rFonts w:ascii="Arial" w:hAnsi="Arial" w:cs="Arial"/>
          <w:sz w:val="24"/>
          <w:szCs w:val="24"/>
        </w:rPr>
        <w:t xml:space="preserve"> быть</w:t>
      </w:r>
      <w:r w:rsidR="00E83104" w:rsidRPr="0051542F">
        <w:rPr>
          <w:rFonts w:ascii="Arial" w:hAnsi="Arial" w:cs="Arial"/>
          <w:sz w:val="24"/>
          <w:szCs w:val="24"/>
        </w:rPr>
        <w:t xml:space="preserve"> не менее (70±5) г</w:t>
      </w:r>
      <w:r w:rsidR="00072DFA" w:rsidRPr="0051542F">
        <w:rPr>
          <w:rFonts w:ascii="Arial" w:hAnsi="Arial" w:cs="Arial"/>
          <w:sz w:val="24"/>
          <w:szCs w:val="24"/>
        </w:rPr>
        <w:t xml:space="preserve">. </w:t>
      </w:r>
      <w:r w:rsidR="00066C0F" w:rsidRPr="0051542F">
        <w:rPr>
          <w:rFonts w:ascii="Arial" w:hAnsi="Arial" w:cs="Arial"/>
          <w:sz w:val="24"/>
          <w:szCs w:val="24"/>
        </w:rPr>
        <w:t xml:space="preserve">Масса </w:t>
      </w:r>
      <w:r w:rsidR="00A61D85" w:rsidRPr="0051542F">
        <w:rPr>
          <w:rFonts w:ascii="Arial" w:hAnsi="Arial" w:cs="Arial"/>
          <w:sz w:val="24"/>
          <w:szCs w:val="24"/>
        </w:rPr>
        <w:t>пробы</w:t>
      </w:r>
      <w:r w:rsidR="00066C0F" w:rsidRPr="0051542F">
        <w:rPr>
          <w:rFonts w:ascii="Arial" w:hAnsi="Arial" w:cs="Arial"/>
          <w:sz w:val="24"/>
          <w:szCs w:val="24"/>
        </w:rPr>
        <w:t xml:space="preserve"> </w:t>
      </w:r>
      <w:r w:rsidR="005D7638" w:rsidRPr="0051542F">
        <w:rPr>
          <w:rFonts w:ascii="Arial" w:hAnsi="Arial" w:cs="Arial"/>
          <w:sz w:val="24"/>
          <w:szCs w:val="24"/>
        </w:rPr>
        <w:t xml:space="preserve">для </w:t>
      </w:r>
      <w:r w:rsidR="0051542F">
        <w:rPr>
          <w:rFonts w:ascii="Arial" w:hAnsi="Arial" w:cs="Arial"/>
          <w:sz w:val="24"/>
          <w:szCs w:val="24"/>
        </w:rPr>
        <w:t>одного параллельного определения</w:t>
      </w:r>
      <w:r w:rsidR="005D7638" w:rsidRPr="0051542F">
        <w:rPr>
          <w:rFonts w:ascii="Arial" w:hAnsi="Arial" w:cs="Arial"/>
          <w:sz w:val="24"/>
          <w:szCs w:val="24"/>
        </w:rPr>
        <w:t xml:space="preserve"> </w:t>
      </w:r>
      <w:r w:rsidR="00066C0F" w:rsidRPr="0051542F">
        <w:rPr>
          <w:rFonts w:ascii="Arial" w:hAnsi="Arial" w:cs="Arial"/>
          <w:sz w:val="24"/>
          <w:szCs w:val="24"/>
        </w:rPr>
        <w:t xml:space="preserve">должна </w:t>
      </w:r>
      <w:r w:rsidR="00066C0F" w:rsidRPr="0051542F">
        <w:rPr>
          <w:rFonts w:ascii="Arial" w:hAnsi="Arial" w:cs="Arial"/>
          <w:sz w:val="24"/>
          <w:szCs w:val="24"/>
        </w:rPr>
        <w:lastRenderedPageBreak/>
        <w:t>составлять (50±0,1) г.</w:t>
      </w:r>
      <w:r w:rsidR="00E678FC">
        <w:rPr>
          <w:rFonts w:ascii="Arial" w:hAnsi="Arial" w:cs="Arial"/>
          <w:sz w:val="24"/>
          <w:szCs w:val="24"/>
        </w:rPr>
        <w:t xml:space="preserve"> </w:t>
      </w:r>
      <w:r w:rsidR="0051542F" w:rsidRPr="0051542F">
        <w:rPr>
          <w:rFonts w:ascii="Arial" w:hAnsi="Arial" w:cs="Arial"/>
          <w:sz w:val="24"/>
          <w:szCs w:val="24"/>
        </w:rPr>
        <w:t xml:space="preserve">Допускается повторно использовать </w:t>
      </w:r>
      <w:r w:rsidR="0051542F">
        <w:rPr>
          <w:rFonts w:ascii="Arial" w:hAnsi="Arial" w:cs="Arial"/>
          <w:sz w:val="24"/>
          <w:szCs w:val="24"/>
        </w:rPr>
        <w:t>МПК</w:t>
      </w:r>
      <w:r w:rsidR="00E678FC">
        <w:rPr>
          <w:rFonts w:ascii="Arial" w:hAnsi="Arial" w:cs="Arial"/>
          <w:sz w:val="24"/>
          <w:szCs w:val="24"/>
        </w:rPr>
        <w:t xml:space="preserve"> для нескольких параллельных определений</w:t>
      </w:r>
      <w:r w:rsidR="0051542F" w:rsidRPr="0051542F">
        <w:rPr>
          <w:rFonts w:ascii="Arial" w:hAnsi="Arial" w:cs="Arial"/>
          <w:sz w:val="24"/>
          <w:szCs w:val="24"/>
        </w:rPr>
        <w:t>.</w:t>
      </w:r>
    </w:p>
    <w:p w14:paraId="69539236" w14:textId="77777777" w:rsidR="00066C0F" w:rsidRDefault="00072DFA"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6</w:t>
      </w:r>
      <w:r w:rsidR="00066C0F" w:rsidRPr="00066C0F">
        <w:rPr>
          <w:rFonts w:ascii="Arial" w:hAnsi="Arial" w:cs="Arial"/>
          <w:sz w:val="24"/>
          <w:szCs w:val="24"/>
        </w:rPr>
        <w:t xml:space="preserve">.2 </w:t>
      </w:r>
      <w:r w:rsidR="00E83104">
        <w:rPr>
          <w:rFonts w:ascii="Arial" w:hAnsi="Arial" w:cs="Arial"/>
          <w:sz w:val="24"/>
          <w:szCs w:val="24"/>
        </w:rPr>
        <w:t>МПК</w:t>
      </w:r>
      <w:r w:rsidR="00E83104" w:rsidRPr="00066C0F">
        <w:rPr>
          <w:rFonts w:ascii="Arial" w:hAnsi="Arial" w:cs="Arial"/>
          <w:sz w:val="24"/>
          <w:szCs w:val="24"/>
        </w:rPr>
        <w:t xml:space="preserve"> </w:t>
      </w:r>
      <w:r w:rsidR="00066C0F" w:rsidRPr="00066C0F">
        <w:rPr>
          <w:rFonts w:ascii="Arial" w:hAnsi="Arial" w:cs="Arial"/>
          <w:sz w:val="24"/>
          <w:szCs w:val="24"/>
        </w:rPr>
        <w:t xml:space="preserve">испытывают в состоянии поставки. В определенных случаях </w:t>
      </w:r>
      <w:r w:rsidR="00E83104">
        <w:rPr>
          <w:rFonts w:ascii="Arial" w:hAnsi="Arial" w:cs="Arial"/>
          <w:sz w:val="24"/>
          <w:szCs w:val="24"/>
        </w:rPr>
        <w:t>МПК</w:t>
      </w:r>
      <w:r w:rsidR="00E83104" w:rsidRPr="00066C0F">
        <w:rPr>
          <w:rFonts w:ascii="Arial" w:hAnsi="Arial" w:cs="Arial"/>
          <w:sz w:val="24"/>
          <w:szCs w:val="24"/>
        </w:rPr>
        <w:t xml:space="preserve"> </w:t>
      </w:r>
      <w:r w:rsidR="00066C0F" w:rsidRPr="00066C0F">
        <w:rPr>
          <w:rFonts w:ascii="Arial" w:hAnsi="Arial" w:cs="Arial"/>
          <w:sz w:val="24"/>
          <w:szCs w:val="24"/>
        </w:rPr>
        <w:t xml:space="preserve">может быть высушен. Если </w:t>
      </w:r>
      <w:r w:rsidR="00E83104">
        <w:rPr>
          <w:rFonts w:ascii="Arial" w:hAnsi="Arial" w:cs="Arial"/>
          <w:sz w:val="24"/>
          <w:szCs w:val="24"/>
        </w:rPr>
        <w:t>МПК</w:t>
      </w:r>
      <w:r w:rsidR="00E83104" w:rsidRPr="00066C0F">
        <w:rPr>
          <w:rFonts w:ascii="Arial" w:hAnsi="Arial" w:cs="Arial"/>
          <w:sz w:val="24"/>
          <w:szCs w:val="24"/>
        </w:rPr>
        <w:t xml:space="preserve"> </w:t>
      </w:r>
      <w:r w:rsidR="00066C0F" w:rsidRPr="00066C0F">
        <w:rPr>
          <w:rFonts w:ascii="Arial" w:hAnsi="Arial" w:cs="Arial"/>
          <w:sz w:val="24"/>
          <w:szCs w:val="24"/>
        </w:rPr>
        <w:t>имеет склонность к окислению, то сушку следует проводить в вакууме или в инертном газе.</w:t>
      </w:r>
      <w:r w:rsidR="00066C0F">
        <w:rPr>
          <w:rFonts w:ascii="Arial" w:hAnsi="Arial" w:cs="Arial"/>
          <w:sz w:val="24"/>
          <w:szCs w:val="24"/>
        </w:rPr>
        <w:t xml:space="preserve"> </w:t>
      </w:r>
    </w:p>
    <w:p w14:paraId="461D1994" w14:textId="77777777" w:rsidR="001903FB" w:rsidRDefault="00072DFA" w:rsidP="001903FB">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6</w:t>
      </w:r>
      <w:r w:rsidR="001903FB">
        <w:rPr>
          <w:rFonts w:ascii="Arial" w:hAnsi="Arial" w:cs="Arial"/>
          <w:sz w:val="24"/>
          <w:szCs w:val="24"/>
        </w:rPr>
        <w:t xml:space="preserve">.3 Перед началом проведения испытаний </w:t>
      </w:r>
      <w:r w:rsidR="001903FB" w:rsidRPr="001903FB">
        <w:rPr>
          <w:rFonts w:ascii="Arial" w:hAnsi="Arial" w:cs="Arial"/>
          <w:sz w:val="24"/>
          <w:szCs w:val="24"/>
        </w:rPr>
        <w:t xml:space="preserve">рабочую поверхность воронки обезжиривают, протирая ватой, смоченной в </w:t>
      </w:r>
      <w:r w:rsidR="001903FB">
        <w:rPr>
          <w:rFonts w:ascii="Arial" w:hAnsi="Arial" w:cs="Arial"/>
          <w:sz w:val="24"/>
          <w:szCs w:val="24"/>
        </w:rPr>
        <w:t>растворителе</w:t>
      </w:r>
      <w:r w:rsidR="001903FB" w:rsidRPr="001903FB">
        <w:rPr>
          <w:rFonts w:ascii="Arial" w:hAnsi="Arial" w:cs="Arial"/>
          <w:sz w:val="24"/>
          <w:szCs w:val="24"/>
        </w:rPr>
        <w:t xml:space="preserve"> по ГОСТ 8505. Допускается использование других растворителей, кроме случаев разногласия в оценке результатов испытаний.</w:t>
      </w:r>
      <w:r w:rsidR="001903FB">
        <w:rPr>
          <w:rFonts w:ascii="Arial" w:hAnsi="Arial" w:cs="Arial"/>
          <w:sz w:val="24"/>
          <w:szCs w:val="24"/>
        </w:rPr>
        <w:t xml:space="preserve"> </w:t>
      </w:r>
      <w:r w:rsidR="001903FB" w:rsidRPr="001903FB">
        <w:rPr>
          <w:rFonts w:ascii="Arial" w:hAnsi="Arial" w:cs="Arial"/>
          <w:sz w:val="24"/>
          <w:szCs w:val="24"/>
        </w:rPr>
        <w:t>Когда воронка высохнет, через ее выходное отверстие протягивают тонкий жгутик сухой, не смоченной растворителем ваты. Операцию повторяют 2-3 раза. При этом следят, чтобы в отверстии не остались ворсинки ваты.</w:t>
      </w:r>
    </w:p>
    <w:p w14:paraId="656B22D2" w14:textId="77777777" w:rsidR="001903FB" w:rsidRDefault="001903FB" w:rsidP="001903FB">
      <w:pPr>
        <w:pStyle w:val="aa"/>
        <w:tabs>
          <w:tab w:val="left" w:pos="851"/>
        </w:tabs>
        <w:spacing w:after="0" w:line="360" w:lineRule="auto"/>
        <w:ind w:left="0" w:firstLine="720"/>
        <w:contextualSpacing w:val="0"/>
        <w:jc w:val="both"/>
        <w:rPr>
          <w:rFonts w:ascii="Arial" w:hAnsi="Arial" w:cs="Arial"/>
          <w:sz w:val="24"/>
          <w:szCs w:val="24"/>
        </w:rPr>
      </w:pPr>
    </w:p>
    <w:p w14:paraId="5A23CD3F" w14:textId="77777777" w:rsidR="001903FB" w:rsidRPr="00AA4DDF" w:rsidRDefault="000E15FB" w:rsidP="001903FB">
      <w:pPr>
        <w:pStyle w:val="aa"/>
        <w:tabs>
          <w:tab w:val="left" w:pos="851"/>
        </w:tabs>
        <w:spacing w:after="0" w:line="360" w:lineRule="auto"/>
        <w:ind w:left="0" w:firstLine="720"/>
        <w:contextualSpacing w:val="0"/>
        <w:jc w:val="both"/>
        <w:rPr>
          <w:rFonts w:ascii="Arial" w:hAnsi="Arial" w:cs="Arial"/>
          <w:b/>
          <w:sz w:val="24"/>
          <w:szCs w:val="24"/>
        </w:rPr>
      </w:pPr>
      <w:r w:rsidRPr="000E15FB">
        <w:rPr>
          <w:rFonts w:ascii="Arial" w:hAnsi="Arial" w:cs="Arial"/>
          <w:b/>
          <w:sz w:val="28"/>
          <w:szCs w:val="24"/>
        </w:rPr>
        <w:t>7</w:t>
      </w:r>
      <w:r w:rsidR="001903FB" w:rsidRPr="000E15FB">
        <w:rPr>
          <w:rFonts w:ascii="Arial" w:hAnsi="Arial" w:cs="Arial"/>
          <w:b/>
          <w:sz w:val="28"/>
          <w:szCs w:val="24"/>
        </w:rPr>
        <w:t xml:space="preserve"> Порядок </w:t>
      </w:r>
      <w:r w:rsidR="00F766B1" w:rsidRPr="000E15FB">
        <w:rPr>
          <w:rFonts w:ascii="Arial" w:hAnsi="Arial" w:cs="Arial"/>
          <w:b/>
          <w:sz w:val="28"/>
          <w:szCs w:val="24"/>
        </w:rPr>
        <w:t>проведения</w:t>
      </w:r>
      <w:r w:rsidR="001903FB" w:rsidRPr="000E15FB">
        <w:rPr>
          <w:rFonts w:ascii="Arial" w:hAnsi="Arial" w:cs="Arial"/>
          <w:b/>
          <w:sz w:val="28"/>
          <w:szCs w:val="24"/>
        </w:rPr>
        <w:t xml:space="preserve"> </w:t>
      </w:r>
      <w:r w:rsidR="00F766B1" w:rsidRPr="000E15FB">
        <w:rPr>
          <w:rFonts w:ascii="Arial" w:hAnsi="Arial" w:cs="Arial"/>
          <w:b/>
          <w:sz w:val="28"/>
          <w:szCs w:val="24"/>
        </w:rPr>
        <w:t>определения</w:t>
      </w:r>
    </w:p>
    <w:p w14:paraId="2A85C680" w14:textId="77777777" w:rsidR="00AA4DDF" w:rsidRDefault="00AA4DDF" w:rsidP="001903FB">
      <w:pPr>
        <w:pStyle w:val="aa"/>
        <w:tabs>
          <w:tab w:val="left" w:pos="851"/>
        </w:tabs>
        <w:spacing w:after="0" w:line="360" w:lineRule="auto"/>
        <w:ind w:left="0" w:firstLine="720"/>
        <w:contextualSpacing w:val="0"/>
        <w:jc w:val="both"/>
        <w:rPr>
          <w:rFonts w:ascii="Arial" w:hAnsi="Arial" w:cs="Arial"/>
          <w:sz w:val="24"/>
          <w:szCs w:val="24"/>
        </w:rPr>
      </w:pPr>
    </w:p>
    <w:p w14:paraId="691CE374" w14:textId="2C6D726D" w:rsidR="00E83104" w:rsidRDefault="000E15FB" w:rsidP="001903FB">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7</w:t>
      </w:r>
      <w:r w:rsidR="001903FB">
        <w:rPr>
          <w:rFonts w:ascii="Arial" w:hAnsi="Arial" w:cs="Arial"/>
          <w:sz w:val="24"/>
          <w:szCs w:val="24"/>
        </w:rPr>
        <w:t xml:space="preserve">.1 </w:t>
      </w:r>
      <w:r w:rsidR="00E83104">
        <w:rPr>
          <w:rFonts w:ascii="Arial" w:hAnsi="Arial" w:cs="Arial"/>
          <w:sz w:val="24"/>
          <w:szCs w:val="24"/>
        </w:rPr>
        <w:t xml:space="preserve">Для проведения испытаний </w:t>
      </w:r>
      <w:r w:rsidR="00C87CF2">
        <w:rPr>
          <w:rFonts w:ascii="Arial" w:hAnsi="Arial" w:cs="Arial"/>
          <w:sz w:val="24"/>
          <w:szCs w:val="24"/>
        </w:rPr>
        <w:t>необходимо</w:t>
      </w:r>
      <w:r w:rsidR="00E83104">
        <w:rPr>
          <w:rFonts w:ascii="Arial" w:hAnsi="Arial" w:cs="Arial"/>
          <w:sz w:val="24"/>
          <w:szCs w:val="24"/>
        </w:rPr>
        <w:t xml:space="preserve"> использовать воронку диаметром 2,5 мм. В случае если МПК </w:t>
      </w:r>
      <w:r w:rsidR="005D7638">
        <w:rPr>
          <w:rFonts w:ascii="Arial" w:hAnsi="Arial" w:cs="Arial"/>
          <w:sz w:val="24"/>
          <w:szCs w:val="24"/>
        </w:rPr>
        <w:t xml:space="preserve">свободно </w:t>
      </w:r>
      <w:r w:rsidR="00E83104">
        <w:rPr>
          <w:rFonts w:ascii="Arial" w:hAnsi="Arial" w:cs="Arial"/>
          <w:sz w:val="24"/>
          <w:szCs w:val="24"/>
        </w:rPr>
        <w:t xml:space="preserve">не протекает через воронку 2,5 мм, то </w:t>
      </w:r>
      <w:r w:rsidR="005D7638">
        <w:rPr>
          <w:rFonts w:ascii="Arial" w:hAnsi="Arial" w:cs="Arial"/>
          <w:sz w:val="24"/>
          <w:szCs w:val="24"/>
        </w:rPr>
        <w:t>использую</w:t>
      </w:r>
      <w:r w:rsidR="00E678FC">
        <w:rPr>
          <w:rFonts w:ascii="Arial" w:hAnsi="Arial" w:cs="Arial"/>
          <w:sz w:val="24"/>
          <w:szCs w:val="24"/>
        </w:rPr>
        <w:t>т</w:t>
      </w:r>
      <w:r w:rsidR="005D7638">
        <w:rPr>
          <w:rFonts w:ascii="Arial" w:hAnsi="Arial" w:cs="Arial"/>
          <w:sz w:val="24"/>
          <w:szCs w:val="24"/>
        </w:rPr>
        <w:t xml:space="preserve"> воронку с диаметром выходного отверстия 5 мм (информация об используемой воронки должна указываться в протоколе).</w:t>
      </w:r>
    </w:p>
    <w:p w14:paraId="144ED9DF" w14:textId="606E31C0" w:rsidR="001903FB" w:rsidRPr="001903FB" w:rsidRDefault="00E83104" w:rsidP="001903FB">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 xml:space="preserve">7.2 </w:t>
      </w:r>
      <w:r w:rsidR="001903FB">
        <w:rPr>
          <w:rFonts w:ascii="Arial" w:hAnsi="Arial" w:cs="Arial"/>
          <w:sz w:val="24"/>
          <w:szCs w:val="24"/>
        </w:rPr>
        <w:t>П</w:t>
      </w:r>
      <w:r w:rsidR="001903FB" w:rsidRPr="001903FB">
        <w:rPr>
          <w:rFonts w:ascii="Arial" w:hAnsi="Arial" w:cs="Arial"/>
          <w:sz w:val="24"/>
          <w:szCs w:val="24"/>
        </w:rPr>
        <w:t>редварительно (без регистрации времени истечения</w:t>
      </w:r>
      <w:r w:rsidR="001903FB">
        <w:rPr>
          <w:rFonts w:ascii="Arial" w:hAnsi="Arial" w:cs="Arial"/>
          <w:sz w:val="24"/>
          <w:szCs w:val="24"/>
        </w:rPr>
        <w:t xml:space="preserve">) </w:t>
      </w:r>
      <w:r w:rsidR="001903FB" w:rsidRPr="001903FB">
        <w:rPr>
          <w:rFonts w:ascii="Arial" w:hAnsi="Arial" w:cs="Arial"/>
          <w:sz w:val="24"/>
          <w:szCs w:val="24"/>
        </w:rPr>
        <w:t>через воронку пропускают 50-60 г исследуемо</w:t>
      </w:r>
      <w:r w:rsidR="001903FB">
        <w:rPr>
          <w:rFonts w:ascii="Arial" w:hAnsi="Arial" w:cs="Arial"/>
          <w:sz w:val="24"/>
          <w:szCs w:val="24"/>
        </w:rPr>
        <w:t>й пробы</w:t>
      </w:r>
      <w:r w:rsidR="001903FB" w:rsidRPr="001903FB">
        <w:rPr>
          <w:rFonts w:ascii="Arial" w:hAnsi="Arial" w:cs="Arial"/>
          <w:sz w:val="24"/>
          <w:szCs w:val="24"/>
        </w:rPr>
        <w:t xml:space="preserve">. Равномерное истечение </w:t>
      </w:r>
      <w:r w:rsidR="001903FB">
        <w:rPr>
          <w:rFonts w:ascii="Arial" w:hAnsi="Arial" w:cs="Arial"/>
          <w:sz w:val="24"/>
          <w:szCs w:val="24"/>
        </w:rPr>
        <w:t>МПК</w:t>
      </w:r>
      <w:r w:rsidR="001903FB" w:rsidRPr="001903FB">
        <w:rPr>
          <w:rFonts w:ascii="Arial" w:hAnsi="Arial" w:cs="Arial"/>
          <w:sz w:val="24"/>
          <w:szCs w:val="24"/>
        </w:rPr>
        <w:t xml:space="preserve"> из воронки указывает на готовность ее к проведению испытаний. При неравномерном истечении </w:t>
      </w:r>
      <w:r w:rsidR="001903FB">
        <w:rPr>
          <w:rFonts w:ascii="Arial" w:hAnsi="Arial" w:cs="Arial"/>
          <w:sz w:val="24"/>
          <w:szCs w:val="24"/>
        </w:rPr>
        <w:t>МПК повторяют</w:t>
      </w:r>
      <w:r w:rsidR="001903FB" w:rsidRPr="001903FB">
        <w:rPr>
          <w:rFonts w:ascii="Arial" w:hAnsi="Arial" w:cs="Arial"/>
          <w:sz w:val="24"/>
          <w:szCs w:val="24"/>
        </w:rPr>
        <w:t xml:space="preserve"> операцию протягивания через отверстие воронки сухого жгутика ваты</w:t>
      </w:r>
      <w:r w:rsidR="001903FB">
        <w:rPr>
          <w:rFonts w:ascii="Arial" w:hAnsi="Arial" w:cs="Arial"/>
          <w:sz w:val="24"/>
          <w:szCs w:val="24"/>
        </w:rPr>
        <w:t xml:space="preserve"> в соответствии с </w:t>
      </w:r>
      <w:r w:rsidR="00905309">
        <w:rPr>
          <w:rFonts w:ascii="Arial" w:hAnsi="Arial" w:cs="Arial"/>
          <w:sz w:val="24"/>
          <w:szCs w:val="24"/>
        </w:rPr>
        <w:t>6</w:t>
      </w:r>
      <w:r w:rsidR="001903FB">
        <w:rPr>
          <w:rFonts w:ascii="Arial" w:hAnsi="Arial" w:cs="Arial"/>
          <w:sz w:val="24"/>
          <w:szCs w:val="24"/>
        </w:rPr>
        <w:t>.3</w:t>
      </w:r>
      <w:r w:rsidR="001903FB" w:rsidRPr="001903FB">
        <w:rPr>
          <w:rFonts w:ascii="Arial" w:hAnsi="Arial" w:cs="Arial"/>
          <w:sz w:val="24"/>
          <w:szCs w:val="24"/>
        </w:rPr>
        <w:t xml:space="preserve"> и предварительного пропускания указанного количества </w:t>
      </w:r>
      <w:r w:rsidR="001903FB">
        <w:rPr>
          <w:rFonts w:ascii="Arial" w:hAnsi="Arial" w:cs="Arial"/>
          <w:sz w:val="24"/>
          <w:szCs w:val="24"/>
        </w:rPr>
        <w:t>МПК</w:t>
      </w:r>
      <w:r w:rsidR="001903FB" w:rsidRPr="001903FB">
        <w:rPr>
          <w:rFonts w:ascii="Arial" w:hAnsi="Arial" w:cs="Arial"/>
          <w:sz w:val="24"/>
          <w:szCs w:val="24"/>
        </w:rPr>
        <w:t>.</w:t>
      </w:r>
    </w:p>
    <w:p w14:paraId="3008F5BD" w14:textId="77777777" w:rsidR="001903FB" w:rsidRDefault="000E15FB" w:rsidP="001903FB">
      <w:pPr>
        <w:pStyle w:val="aa"/>
        <w:tabs>
          <w:tab w:val="left" w:pos="851"/>
        </w:tabs>
        <w:spacing w:after="0" w:line="360" w:lineRule="auto"/>
        <w:ind w:left="0" w:firstLine="720"/>
        <w:contextualSpacing w:val="0"/>
        <w:jc w:val="both"/>
        <w:rPr>
          <w:rFonts w:ascii="Arial" w:hAnsi="Arial" w:cs="Arial"/>
          <w:sz w:val="24"/>
          <w:szCs w:val="24"/>
        </w:rPr>
      </w:pPr>
      <w:r w:rsidRPr="009C33E4">
        <w:rPr>
          <w:rFonts w:ascii="Arial" w:hAnsi="Arial" w:cs="Arial"/>
          <w:sz w:val="24"/>
          <w:szCs w:val="24"/>
        </w:rPr>
        <w:t>7</w:t>
      </w:r>
      <w:r w:rsidR="001903FB" w:rsidRPr="009C33E4">
        <w:rPr>
          <w:rFonts w:ascii="Arial" w:hAnsi="Arial" w:cs="Arial"/>
          <w:sz w:val="24"/>
          <w:szCs w:val="24"/>
        </w:rPr>
        <w:t xml:space="preserve">.2 </w:t>
      </w:r>
      <w:r w:rsidRPr="009C33E4">
        <w:rPr>
          <w:rFonts w:ascii="Arial" w:hAnsi="Arial" w:cs="Arial"/>
          <w:sz w:val="24"/>
          <w:szCs w:val="24"/>
        </w:rPr>
        <w:t xml:space="preserve">Проводят </w:t>
      </w:r>
      <w:r w:rsidR="00E83104" w:rsidRPr="009C33E4">
        <w:rPr>
          <w:rFonts w:ascii="Arial" w:hAnsi="Arial" w:cs="Arial"/>
          <w:sz w:val="24"/>
          <w:szCs w:val="24"/>
        </w:rPr>
        <w:t>не менее</w:t>
      </w:r>
      <w:r w:rsidRPr="009C33E4">
        <w:rPr>
          <w:rFonts w:ascii="Arial" w:hAnsi="Arial" w:cs="Arial"/>
          <w:sz w:val="24"/>
          <w:szCs w:val="24"/>
        </w:rPr>
        <w:t xml:space="preserve"> тр</w:t>
      </w:r>
      <w:r w:rsidR="00E83104" w:rsidRPr="009C33E4">
        <w:rPr>
          <w:rFonts w:ascii="Arial" w:hAnsi="Arial" w:cs="Arial"/>
          <w:sz w:val="24"/>
          <w:szCs w:val="24"/>
        </w:rPr>
        <w:t>ех</w:t>
      </w:r>
      <w:r w:rsidRPr="009C33E4">
        <w:rPr>
          <w:rFonts w:ascii="Arial" w:hAnsi="Arial" w:cs="Arial"/>
          <w:sz w:val="24"/>
          <w:szCs w:val="24"/>
        </w:rPr>
        <w:t xml:space="preserve"> </w:t>
      </w:r>
      <w:r w:rsidR="009C33E4" w:rsidRPr="009C33E4">
        <w:rPr>
          <w:rFonts w:ascii="Arial" w:hAnsi="Arial" w:cs="Arial"/>
          <w:sz w:val="24"/>
          <w:szCs w:val="24"/>
        </w:rPr>
        <w:t>параллельных</w:t>
      </w:r>
      <w:r w:rsidR="00E83104" w:rsidRPr="009C33E4">
        <w:rPr>
          <w:rFonts w:ascii="Arial" w:hAnsi="Arial" w:cs="Arial"/>
          <w:sz w:val="24"/>
          <w:szCs w:val="24"/>
        </w:rPr>
        <w:t xml:space="preserve"> </w:t>
      </w:r>
      <w:r w:rsidRPr="009C33E4">
        <w:rPr>
          <w:rFonts w:ascii="Arial" w:hAnsi="Arial" w:cs="Arial"/>
          <w:sz w:val="24"/>
          <w:szCs w:val="24"/>
        </w:rPr>
        <w:t>определени</w:t>
      </w:r>
      <w:r w:rsidR="00E83104" w:rsidRPr="009C33E4">
        <w:rPr>
          <w:rFonts w:ascii="Arial" w:hAnsi="Arial" w:cs="Arial"/>
          <w:sz w:val="24"/>
          <w:szCs w:val="24"/>
        </w:rPr>
        <w:t>й текучести МПК.</w:t>
      </w:r>
    </w:p>
    <w:p w14:paraId="62C81033" w14:textId="48D3E188" w:rsidR="00066C0F" w:rsidRDefault="000E15FB"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7</w:t>
      </w:r>
      <w:r w:rsidR="00066C0F" w:rsidRPr="00066C0F">
        <w:rPr>
          <w:rFonts w:ascii="Arial" w:hAnsi="Arial" w:cs="Arial"/>
          <w:sz w:val="24"/>
          <w:szCs w:val="24"/>
        </w:rPr>
        <w:t>.</w:t>
      </w:r>
      <w:r w:rsidR="001903FB">
        <w:rPr>
          <w:rFonts w:ascii="Arial" w:hAnsi="Arial" w:cs="Arial"/>
          <w:sz w:val="24"/>
          <w:szCs w:val="24"/>
        </w:rPr>
        <w:t>3</w:t>
      </w:r>
      <w:r w:rsidR="00066C0F" w:rsidRPr="00066C0F">
        <w:rPr>
          <w:rFonts w:ascii="Arial" w:hAnsi="Arial" w:cs="Arial"/>
          <w:sz w:val="24"/>
          <w:szCs w:val="24"/>
        </w:rPr>
        <w:t xml:space="preserve"> Непосредственно перед испытанием взвешивают навеску</w:t>
      </w:r>
      <w:r w:rsidR="00905309">
        <w:rPr>
          <w:rFonts w:ascii="Arial" w:hAnsi="Arial" w:cs="Arial"/>
          <w:sz w:val="24"/>
          <w:szCs w:val="24"/>
        </w:rPr>
        <w:t xml:space="preserve"> МПК</w:t>
      </w:r>
      <w:r w:rsidR="00066C0F" w:rsidRPr="00066C0F">
        <w:rPr>
          <w:rFonts w:ascii="Arial" w:hAnsi="Arial" w:cs="Arial"/>
          <w:sz w:val="24"/>
          <w:szCs w:val="24"/>
        </w:rPr>
        <w:t xml:space="preserve"> массой (50±0,1) г.</w:t>
      </w:r>
    </w:p>
    <w:p w14:paraId="30226BBD" w14:textId="3028B54B" w:rsidR="00FC2A31" w:rsidRDefault="00F91884"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7</w:t>
      </w:r>
      <w:r w:rsidR="001903FB">
        <w:rPr>
          <w:rFonts w:ascii="Arial" w:hAnsi="Arial" w:cs="Arial"/>
          <w:sz w:val="24"/>
          <w:szCs w:val="24"/>
        </w:rPr>
        <w:t xml:space="preserve">.4 </w:t>
      </w:r>
      <w:r w:rsidR="001903FB" w:rsidRPr="001903FB">
        <w:rPr>
          <w:rFonts w:ascii="Arial" w:hAnsi="Arial" w:cs="Arial"/>
          <w:sz w:val="24"/>
          <w:szCs w:val="24"/>
        </w:rPr>
        <w:t xml:space="preserve">Высыпают </w:t>
      </w:r>
      <w:r w:rsidR="00905309">
        <w:rPr>
          <w:rFonts w:ascii="Arial" w:hAnsi="Arial" w:cs="Arial"/>
          <w:sz w:val="24"/>
          <w:szCs w:val="24"/>
        </w:rPr>
        <w:t>навеску МПК</w:t>
      </w:r>
      <w:r w:rsidR="001903FB" w:rsidRPr="001903FB">
        <w:rPr>
          <w:rFonts w:ascii="Arial" w:hAnsi="Arial" w:cs="Arial"/>
          <w:sz w:val="24"/>
          <w:szCs w:val="24"/>
        </w:rPr>
        <w:t xml:space="preserve"> в воронку, закрыв выходное отверстие сухим пальцем</w:t>
      </w:r>
      <w:r w:rsidR="001903FB">
        <w:rPr>
          <w:rFonts w:ascii="Arial" w:hAnsi="Arial" w:cs="Arial"/>
          <w:sz w:val="24"/>
          <w:szCs w:val="24"/>
        </w:rPr>
        <w:t xml:space="preserve"> или специальной перегородкой, в случае, если ей оборудована стойка для </w:t>
      </w:r>
      <w:r w:rsidR="00E83104">
        <w:rPr>
          <w:rFonts w:ascii="Arial" w:hAnsi="Arial" w:cs="Arial"/>
          <w:sz w:val="24"/>
          <w:szCs w:val="24"/>
        </w:rPr>
        <w:t xml:space="preserve">крепления </w:t>
      </w:r>
      <w:r w:rsidR="001903FB">
        <w:rPr>
          <w:rFonts w:ascii="Arial" w:hAnsi="Arial" w:cs="Arial"/>
          <w:sz w:val="24"/>
          <w:szCs w:val="24"/>
        </w:rPr>
        <w:t>воронки</w:t>
      </w:r>
      <w:r w:rsidR="001903FB" w:rsidRPr="001903FB">
        <w:rPr>
          <w:rFonts w:ascii="Arial" w:hAnsi="Arial" w:cs="Arial"/>
          <w:sz w:val="24"/>
          <w:szCs w:val="24"/>
        </w:rPr>
        <w:t xml:space="preserve">. Следят, чтобы отверстие воронки было заполнено </w:t>
      </w:r>
      <w:r w:rsidR="000E15FB">
        <w:rPr>
          <w:rFonts w:ascii="Arial" w:hAnsi="Arial" w:cs="Arial"/>
          <w:sz w:val="24"/>
          <w:szCs w:val="24"/>
        </w:rPr>
        <w:t>МПК</w:t>
      </w:r>
      <w:r w:rsidR="001903FB" w:rsidRPr="001903FB">
        <w:rPr>
          <w:rFonts w:ascii="Arial" w:hAnsi="Arial" w:cs="Arial"/>
          <w:sz w:val="24"/>
          <w:szCs w:val="24"/>
        </w:rPr>
        <w:t>. Запускают секундомер, одновременно открыв отверстие, и останавливают его в момент истечения с точностью до ближайших 0,2 с.</w:t>
      </w:r>
      <w:r w:rsidR="00FC2A31">
        <w:rPr>
          <w:rFonts w:ascii="Arial" w:hAnsi="Arial" w:cs="Arial"/>
          <w:sz w:val="24"/>
          <w:szCs w:val="24"/>
        </w:rPr>
        <w:t xml:space="preserve"> </w:t>
      </w:r>
    </w:p>
    <w:p w14:paraId="338C0B20" w14:textId="7087B0B2" w:rsidR="001903FB" w:rsidRDefault="00FC2A31"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 xml:space="preserve">В случае использования таймера, настраивают его запуск при открытии перегородки. При прекращении истечения </w:t>
      </w:r>
      <w:r w:rsidR="003341C9">
        <w:rPr>
          <w:rFonts w:ascii="Arial" w:hAnsi="Arial" w:cs="Arial"/>
          <w:sz w:val="24"/>
          <w:szCs w:val="24"/>
        </w:rPr>
        <w:t>МПК</w:t>
      </w:r>
      <w:r>
        <w:rPr>
          <w:rFonts w:ascii="Arial" w:hAnsi="Arial" w:cs="Arial"/>
          <w:sz w:val="24"/>
          <w:szCs w:val="24"/>
        </w:rPr>
        <w:t xml:space="preserve"> таймер останавливают вручную.</w:t>
      </w:r>
    </w:p>
    <w:p w14:paraId="1E939FD2" w14:textId="77777777" w:rsidR="00FC2A31" w:rsidRDefault="00FC2A31" w:rsidP="00066C0F">
      <w:pPr>
        <w:pStyle w:val="aa"/>
        <w:tabs>
          <w:tab w:val="left" w:pos="851"/>
        </w:tabs>
        <w:spacing w:after="0" w:line="360" w:lineRule="auto"/>
        <w:ind w:left="0" w:firstLine="720"/>
        <w:contextualSpacing w:val="0"/>
        <w:jc w:val="both"/>
        <w:rPr>
          <w:rFonts w:ascii="Arial" w:hAnsi="Arial" w:cs="Arial"/>
          <w:sz w:val="24"/>
          <w:szCs w:val="24"/>
        </w:rPr>
      </w:pPr>
    </w:p>
    <w:p w14:paraId="206702EC" w14:textId="70DC4200" w:rsidR="00FC2A31" w:rsidRPr="00FC2A31" w:rsidRDefault="00FC2A31" w:rsidP="00066C0F">
      <w:pPr>
        <w:pStyle w:val="aa"/>
        <w:tabs>
          <w:tab w:val="left" w:pos="851"/>
        </w:tabs>
        <w:spacing w:after="0" w:line="360" w:lineRule="auto"/>
        <w:ind w:left="0" w:firstLine="720"/>
        <w:contextualSpacing w:val="0"/>
        <w:jc w:val="both"/>
        <w:rPr>
          <w:rFonts w:ascii="Arial" w:hAnsi="Arial" w:cs="Arial"/>
          <w:szCs w:val="24"/>
        </w:rPr>
      </w:pPr>
      <w:r w:rsidRPr="00FC2A31">
        <w:rPr>
          <w:rFonts w:ascii="Arial" w:hAnsi="Arial" w:cs="Arial"/>
          <w:spacing w:val="40"/>
          <w:szCs w:val="24"/>
        </w:rPr>
        <w:t>Примечание</w:t>
      </w:r>
      <w:r w:rsidRPr="00FC2A31">
        <w:rPr>
          <w:rFonts w:ascii="Arial" w:hAnsi="Arial" w:cs="Arial"/>
          <w:szCs w:val="24"/>
        </w:rPr>
        <w:t xml:space="preserve"> — Если </w:t>
      </w:r>
      <w:r w:rsidR="003341C9">
        <w:rPr>
          <w:rFonts w:ascii="Arial" w:hAnsi="Arial" w:cs="Arial"/>
          <w:szCs w:val="24"/>
        </w:rPr>
        <w:t>МПК</w:t>
      </w:r>
      <w:r w:rsidRPr="00FC2A31">
        <w:rPr>
          <w:rFonts w:ascii="Arial" w:hAnsi="Arial" w:cs="Arial"/>
          <w:szCs w:val="24"/>
        </w:rPr>
        <w:t xml:space="preserve"> не течет при открытии отверстия, допускается одно легкое постукивание по воронке для начала его истечения. Если после этого истечение не началось или прекратилось при испытании, то</w:t>
      </w:r>
      <w:r w:rsidR="005D7638">
        <w:rPr>
          <w:rFonts w:ascii="Arial" w:hAnsi="Arial" w:cs="Arial"/>
          <w:szCs w:val="24"/>
        </w:rPr>
        <w:t xml:space="preserve"> необходимо использовать воронку с диаметром выходного отверстия 5 мм. Если </w:t>
      </w:r>
      <w:r w:rsidR="005D7638" w:rsidRPr="00FC2A31">
        <w:rPr>
          <w:rFonts w:ascii="Arial" w:hAnsi="Arial" w:cs="Arial"/>
          <w:szCs w:val="24"/>
        </w:rPr>
        <w:t>после этого истечение не началось или прекратилось</w:t>
      </w:r>
      <w:r w:rsidR="005D7638">
        <w:rPr>
          <w:rFonts w:ascii="Arial" w:hAnsi="Arial" w:cs="Arial"/>
          <w:szCs w:val="24"/>
        </w:rPr>
        <w:t>, то</w:t>
      </w:r>
      <w:r w:rsidRPr="00FC2A31">
        <w:rPr>
          <w:rFonts w:ascii="Arial" w:hAnsi="Arial" w:cs="Arial"/>
          <w:szCs w:val="24"/>
        </w:rPr>
        <w:t xml:space="preserve"> считают, что </w:t>
      </w:r>
      <w:r w:rsidR="001529F8">
        <w:rPr>
          <w:rFonts w:ascii="Arial" w:hAnsi="Arial" w:cs="Arial"/>
          <w:szCs w:val="24"/>
        </w:rPr>
        <w:t>МПК</w:t>
      </w:r>
      <w:r w:rsidR="001529F8" w:rsidRPr="00FC2A31">
        <w:rPr>
          <w:rFonts w:ascii="Arial" w:hAnsi="Arial" w:cs="Arial"/>
          <w:szCs w:val="24"/>
        </w:rPr>
        <w:t xml:space="preserve"> </w:t>
      </w:r>
      <w:r w:rsidRPr="00FC2A31">
        <w:rPr>
          <w:rFonts w:ascii="Arial" w:hAnsi="Arial" w:cs="Arial"/>
          <w:szCs w:val="24"/>
        </w:rPr>
        <w:t>не обладает текучестью, соответствующей методу испытания, описанному в настоящем стандарте.</w:t>
      </w:r>
    </w:p>
    <w:p w14:paraId="2AE7E417" w14:textId="77777777" w:rsidR="00FC2A31" w:rsidRDefault="00FC2A31" w:rsidP="00066C0F">
      <w:pPr>
        <w:pStyle w:val="aa"/>
        <w:tabs>
          <w:tab w:val="left" w:pos="851"/>
        </w:tabs>
        <w:spacing w:after="0" w:line="360" w:lineRule="auto"/>
        <w:ind w:left="0" w:firstLine="720"/>
        <w:contextualSpacing w:val="0"/>
        <w:jc w:val="both"/>
        <w:rPr>
          <w:rFonts w:ascii="Arial" w:hAnsi="Arial" w:cs="Arial"/>
          <w:sz w:val="24"/>
          <w:szCs w:val="24"/>
        </w:rPr>
      </w:pPr>
    </w:p>
    <w:p w14:paraId="1D25FD5B" w14:textId="77777777" w:rsidR="00FC2A31" w:rsidRDefault="00F91884"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7</w:t>
      </w:r>
      <w:r w:rsidR="00FC2A31">
        <w:rPr>
          <w:rFonts w:ascii="Arial" w:hAnsi="Arial" w:cs="Arial"/>
          <w:sz w:val="24"/>
          <w:szCs w:val="24"/>
        </w:rPr>
        <w:t xml:space="preserve">.5 </w:t>
      </w:r>
      <w:r w:rsidR="00FC2A31" w:rsidRPr="00FC2A31">
        <w:rPr>
          <w:rFonts w:ascii="Arial" w:hAnsi="Arial" w:cs="Arial"/>
          <w:sz w:val="24"/>
          <w:szCs w:val="24"/>
        </w:rPr>
        <w:t xml:space="preserve">При использовании автоматического прибора </w:t>
      </w:r>
      <w:r w:rsidR="00FC2A31">
        <w:rPr>
          <w:rFonts w:ascii="Arial" w:hAnsi="Arial" w:cs="Arial"/>
          <w:sz w:val="24"/>
          <w:szCs w:val="24"/>
        </w:rPr>
        <w:t>в</w:t>
      </w:r>
      <w:r w:rsidR="00FC2A31" w:rsidRPr="00FC2A31">
        <w:rPr>
          <w:rFonts w:ascii="Arial" w:hAnsi="Arial" w:cs="Arial"/>
          <w:sz w:val="24"/>
          <w:szCs w:val="24"/>
        </w:rPr>
        <w:t>ремя истечения порошка из воронки регистрируется автоматически.</w:t>
      </w:r>
    </w:p>
    <w:p w14:paraId="55754BF9" w14:textId="77777777" w:rsidR="00453030" w:rsidRPr="00F91884" w:rsidRDefault="00453030" w:rsidP="00066C0F">
      <w:pPr>
        <w:pStyle w:val="aa"/>
        <w:tabs>
          <w:tab w:val="left" w:pos="851"/>
        </w:tabs>
        <w:spacing w:after="0" w:line="360" w:lineRule="auto"/>
        <w:ind w:left="0"/>
        <w:contextualSpacing w:val="0"/>
        <w:jc w:val="center"/>
        <w:rPr>
          <w:rFonts w:ascii="Arial" w:hAnsi="Arial" w:cs="Arial"/>
          <w:sz w:val="28"/>
          <w:szCs w:val="28"/>
        </w:rPr>
      </w:pPr>
    </w:p>
    <w:p w14:paraId="0FF066FA" w14:textId="77777777" w:rsidR="00FC2A31" w:rsidRPr="00F91884" w:rsidRDefault="00F91884" w:rsidP="00FC2A31">
      <w:pPr>
        <w:pStyle w:val="aa"/>
        <w:tabs>
          <w:tab w:val="left" w:pos="851"/>
        </w:tabs>
        <w:spacing w:after="0" w:line="360" w:lineRule="auto"/>
        <w:ind w:left="0" w:firstLine="426"/>
        <w:contextualSpacing w:val="0"/>
        <w:jc w:val="both"/>
        <w:rPr>
          <w:rFonts w:ascii="Arial" w:hAnsi="Arial" w:cs="Arial"/>
          <w:b/>
          <w:sz w:val="28"/>
          <w:szCs w:val="28"/>
        </w:rPr>
      </w:pPr>
      <w:r w:rsidRPr="00F91884">
        <w:rPr>
          <w:rFonts w:ascii="Arial" w:hAnsi="Arial" w:cs="Arial"/>
          <w:b/>
          <w:sz w:val="28"/>
          <w:szCs w:val="28"/>
        </w:rPr>
        <w:t>8</w:t>
      </w:r>
      <w:r w:rsidR="00FC2A31" w:rsidRPr="00F91884">
        <w:rPr>
          <w:rFonts w:ascii="Arial" w:hAnsi="Arial" w:cs="Arial"/>
          <w:b/>
          <w:sz w:val="28"/>
          <w:szCs w:val="28"/>
        </w:rPr>
        <w:t xml:space="preserve"> Представление результатов </w:t>
      </w:r>
      <w:r w:rsidR="00681636" w:rsidRPr="00F91884">
        <w:rPr>
          <w:rFonts w:ascii="Arial" w:hAnsi="Arial" w:cs="Arial"/>
          <w:b/>
          <w:sz w:val="28"/>
          <w:szCs w:val="28"/>
        </w:rPr>
        <w:t>определений</w:t>
      </w:r>
    </w:p>
    <w:p w14:paraId="14AB3E4B" w14:textId="77777777" w:rsidR="00FC2A31" w:rsidRDefault="00FC2A31" w:rsidP="00FC2A31">
      <w:pPr>
        <w:pStyle w:val="aa"/>
        <w:tabs>
          <w:tab w:val="left" w:pos="851"/>
        </w:tabs>
        <w:spacing w:after="0" w:line="360" w:lineRule="auto"/>
        <w:ind w:left="0" w:firstLine="426"/>
        <w:contextualSpacing w:val="0"/>
        <w:jc w:val="both"/>
        <w:rPr>
          <w:rFonts w:ascii="Arial" w:hAnsi="Arial" w:cs="Arial"/>
          <w:sz w:val="24"/>
          <w:szCs w:val="24"/>
        </w:rPr>
      </w:pPr>
    </w:p>
    <w:p w14:paraId="088182F0" w14:textId="77777777" w:rsidR="00681636" w:rsidRDefault="00F91884" w:rsidP="00065E5F">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8</w:t>
      </w:r>
      <w:r w:rsidR="00FC2A31">
        <w:rPr>
          <w:rFonts w:ascii="Arial" w:hAnsi="Arial" w:cs="Arial"/>
          <w:sz w:val="24"/>
          <w:szCs w:val="24"/>
        </w:rPr>
        <w:t xml:space="preserve">.1 </w:t>
      </w:r>
      <w:r w:rsidR="00065E5F">
        <w:rPr>
          <w:rFonts w:ascii="Arial" w:hAnsi="Arial" w:cs="Arial"/>
          <w:sz w:val="24"/>
          <w:szCs w:val="24"/>
        </w:rPr>
        <w:t>Проверяют соответствие р</w:t>
      </w:r>
      <w:r w:rsidR="00681636">
        <w:rPr>
          <w:rFonts w:ascii="Arial" w:hAnsi="Arial" w:cs="Arial"/>
          <w:sz w:val="24"/>
          <w:szCs w:val="24"/>
        </w:rPr>
        <w:t>езультат</w:t>
      </w:r>
      <w:r w:rsidR="00065E5F">
        <w:rPr>
          <w:rFonts w:ascii="Arial" w:hAnsi="Arial" w:cs="Arial"/>
          <w:sz w:val="24"/>
          <w:szCs w:val="24"/>
        </w:rPr>
        <w:t>ов</w:t>
      </w:r>
      <w:r w:rsidR="00681636">
        <w:rPr>
          <w:rFonts w:ascii="Arial" w:hAnsi="Arial" w:cs="Arial"/>
          <w:sz w:val="24"/>
          <w:szCs w:val="24"/>
        </w:rPr>
        <w:t xml:space="preserve"> определений</w:t>
      </w:r>
      <w:r w:rsidR="00065E5F">
        <w:rPr>
          <w:rFonts w:ascii="Arial" w:hAnsi="Arial" w:cs="Arial"/>
          <w:sz w:val="24"/>
          <w:szCs w:val="24"/>
        </w:rPr>
        <w:t xml:space="preserve"> требованию </w:t>
      </w:r>
      <w:r w:rsidR="00681636">
        <w:rPr>
          <w:rFonts w:ascii="Arial" w:hAnsi="Arial" w:cs="Arial"/>
          <w:sz w:val="24"/>
          <w:szCs w:val="24"/>
        </w:rPr>
        <w:t>предел</w:t>
      </w:r>
      <w:r w:rsidR="00065E5F">
        <w:rPr>
          <w:rFonts w:ascii="Arial" w:hAnsi="Arial" w:cs="Arial"/>
          <w:sz w:val="24"/>
          <w:szCs w:val="24"/>
        </w:rPr>
        <w:t>у</w:t>
      </w:r>
      <w:r w:rsidR="00681636">
        <w:rPr>
          <w:rFonts w:ascii="Arial" w:hAnsi="Arial" w:cs="Arial"/>
          <w:sz w:val="24"/>
          <w:szCs w:val="24"/>
        </w:rPr>
        <w:t xml:space="preserve"> внутрилабораторной прецизионности</w:t>
      </w:r>
    </w:p>
    <w:p w14:paraId="6B88F3CC" w14:textId="77777777" w:rsidR="00681636" w:rsidRDefault="00681636" w:rsidP="00681636">
      <w:pPr>
        <w:pStyle w:val="aa"/>
        <w:tabs>
          <w:tab w:val="left" w:pos="851"/>
        </w:tabs>
        <w:spacing w:after="0" w:line="360" w:lineRule="auto"/>
        <w:ind w:left="0" w:firstLine="426"/>
        <w:contextualSpacing w:val="0"/>
        <w:jc w:val="both"/>
        <w:rPr>
          <w:rFonts w:ascii="Arial" w:hAnsi="Arial" w:cs="Arial"/>
          <w:sz w:val="24"/>
          <w:szCs w:val="24"/>
        </w:rPr>
      </w:pPr>
    </w:p>
    <w:p w14:paraId="7FFDC54D" w14:textId="77777777" w:rsidR="00681636" w:rsidRPr="0063472E" w:rsidRDefault="009A09FC" w:rsidP="00681636">
      <w:pPr>
        <w:pStyle w:val="aa"/>
        <w:tabs>
          <w:tab w:val="left" w:pos="851"/>
        </w:tabs>
        <w:spacing w:after="0" w:line="360" w:lineRule="auto"/>
        <w:ind w:left="0" w:firstLine="426"/>
        <w:contextualSpacing w:val="0"/>
        <w:jc w:val="center"/>
        <w:rPr>
          <w:rFonts w:ascii="Arial" w:hAnsi="Arial" w:cs="Arial"/>
          <w:sz w:val="24"/>
          <w:szCs w:val="24"/>
        </w:rPr>
      </w:pPr>
      <m:oMath>
        <m:f>
          <m:fPr>
            <m:ctrlPr>
              <w:rPr>
                <w:rFonts w:ascii="Cambria Math" w:hAnsi="Cambria Math" w:cs="Arial"/>
                <w:i/>
                <w:sz w:val="24"/>
                <w:szCs w:val="24"/>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max</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min</m:t>
                </m:r>
              </m:sub>
            </m:sSub>
          </m:num>
          <m:den>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hAnsi="Cambria Math" w:cs="Arial"/>
            <w:sz w:val="24"/>
            <w:szCs w:val="24"/>
          </w:rPr>
          <m:t>100≤</m:t>
        </m:r>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 xml:space="preserve"> </m:t>
            </m:r>
          </m:sub>
        </m:sSub>
      </m:oMath>
      <w:r w:rsidR="00681636">
        <w:rPr>
          <w:rFonts w:ascii="Arial" w:eastAsiaTheme="minorEastAsia" w:hAnsi="Arial" w:cs="Arial"/>
          <w:sz w:val="24"/>
          <w:szCs w:val="24"/>
        </w:rPr>
        <w:t>,</w:t>
      </w:r>
    </w:p>
    <w:p w14:paraId="45872644" w14:textId="77777777" w:rsidR="00681636" w:rsidRPr="0063472E" w:rsidRDefault="00681636" w:rsidP="00065E5F">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где </w:t>
      </w:r>
      <w:r w:rsidRPr="0063472E">
        <w:rPr>
          <w:rFonts w:ascii="Arial" w:hAnsi="Arial" w:cs="Arial"/>
          <w:i/>
          <w:sz w:val="24"/>
          <w:szCs w:val="24"/>
          <w:lang w:val="en-US"/>
        </w:rPr>
        <w:t>X</w:t>
      </w:r>
      <w:r w:rsidRPr="0063472E">
        <w:rPr>
          <w:rFonts w:ascii="Arial" w:hAnsi="Arial" w:cs="Arial"/>
          <w:sz w:val="24"/>
          <w:szCs w:val="24"/>
          <w:vertAlign w:val="subscript"/>
          <w:lang w:val="en-US"/>
        </w:rPr>
        <w:t>max</w:t>
      </w:r>
      <w:r w:rsidRPr="0063472E">
        <w:rPr>
          <w:rFonts w:ascii="Arial" w:hAnsi="Arial" w:cs="Arial"/>
          <w:sz w:val="24"/>
          <w:szCs w:val="24"/>
        </w:rPr>
        <w:t xml:space="preserve"> — </w:t>
      </w:r>
      <w:r>
        <w:rPr>
          <w:rFonts w:ascii="Arial" w:hAnsi="Arial" w:cs="Arial"/>
          <w:sz w:val="24"/>
          <w:szCs w:val="24"/>
        </w:rPr>
        <w:t xml:space="preserve">максимальный результат </w:t>
      </w:r>
      <w:r w:rsidR="00065E5F">
        <w:rPr>
          <w:rFonts w:ascii="Arial" w:hAnsi="Arial" w:cs="Arial"/>
          <w:sz w:val="24"/>
          <w:szCs w:val="24"/>
        </w:rPr>
        <w:t>определения</w:t>
      </w:r>
      <w:r>
        <w:rPr>
          <w:rFonts w:ascii="Arial" w:hAnsi="Arial" w:cs="Arial"/>
          <w:sz w:val="24"/>
          <w:szCs w:val="24"/>
        </w:rPr>
        <w:t>, с;</w:t>
      </w:r>
    </w:p>
    <w:p w14:paraId="6CD3CBF4" w14:textId="77777777" w:rsidR="00681636" w:rsidRDefault="00681636" w:rsidP="00065E5F">
      <w:pPr>
        <w:pStyle w:val="aa"/>
        <w:tabs>
          <w:tab w:val="left" w:pos="851"/>
        </w:tabs>
        <w:spacing w:after="0" w:line="360" w:lineRule="auto"/>
        <w:ind w:left="0" w:firstLine="1134"/>
        <w:contextualSpacing w:val="0"/>
        <w:jc w:val="both"/>
        <w:rPr>
          <w:rFonts w:ascii="Arial" w:hAnsi="Arial" w:cs="Arial"/>
          <w:sz w:val="24"/>
          <w:szCs w:val="24"/>
        </w:rPr>
      </w:pPr>
      <w:r w:rsidRPr="0063472E">
        <w:rPr>
          <w:rFonts w:ascii="Arial" w:hAnsi="Arial" w:cs="Arial"/>
          <w:i/>
          <w:sz w:val="24"/>
          <w:szCs w:val="24"/>
          <w:lang w:val="en-US"/>
        </w:rPr>
        <w:t>X</w:t>
      </w:r>
      <w:r w:rsidRPr="0063472E">
        <w:rPr>
          <w:rFonts w:ascii="Arial" w:hAnsi="Arial" w:cs="Arial"/>
          <w:sz w:val="24"/>
          <w:szCs w:val="24"/>
          <w:vertAlign w:val="subscript"/>
          <w:lang w:val="en-US"/>
        </w:rPr>
        <w:t>min</w:t>
      </w:r>
      <w:r w:rsidRPr="0063472E">
        <w:rPr>
          <w:rFonts w:ascii="Arial" w:hAnsi="Arial" w:cs="Arial"/>
          <w:sz w:val="24"/>
          <w:szCs w:val="24"/>
        </w:rPr>
        <w:t xml:space="preserve"> — </w:t>
      </w:r>
      <w:r>
        <w:rPr>
          <w:rFonts w:ascii="Arial" w:hAnsi="Arial" w:cs="Arial"/>
          <w:sz w:val="24"/>
          <w:szCs w:val="24"/>
        </w:rPr>
        <w:t xml:space="preserve">минимальный результат </w:t>
      </w:r>
      <w:r w:rsidR="00065E5F">
        <w:rPr>
          <w:rFonts w:ascii="Arial" w:hAnsi="Arial" w:cs="Arial"/>
          <w:sz w:val="24"/>
          <w:szCs w:val="24"/>
        </w:rPr>
        <w:t>определения</w:t>
      </w:r>
      <w:r>
        <w:rPr>
          <w:rFonts w:ascii="Arial" w:hAnsi="Arial" w:cs="Arial"/>
          <w:sz w:val="24"/>
          <w:szCs w:val="24"/>
        </w:rPr>
        <w:t>, с;</w:t>
      </w:r>
    </w:p>
    <w:p w14:paraId="144433E6" w14:textId="77777777" w:rsidR="00681636" w:rsidRPr="003F065F" w:rsidRDefault="00681636" w:rsidP="00F91884">
      <w:pPr>
        <w:pStyle w:val="aa"/>
        <w:tabs>
          <w:tab w:val="left" w:pos="851"/>
        </w:tabs>
        <w:spacing w:after="0" w:line="360" w:lineRule="auto"/>
        <w:ind w:left="0" w:firstLine="1134"/>
        <w:contextualSpacing w:val="0"/>
        <w:rPr>
          <w:rFonts w:ascii="Arial" w:hAnsi="Arial" w:cs="Arial"/>
          <w:sz w:val="24"/>
          <w:szCs w:val="24"/>
        </w:rPr>
      </w:pPr>
      <w:r w:rsidRPr="0063472E">
        <w:rPr>
          <w:rFonts w:ascii="Arial" w:hAnsi="Arial" w:cs="Arial"/>
          <w:i/>
          <w:sz w:val="24"/>
          <w:szCs w:val="24"/>
          <w:lang w:val="en-US"/>
        </w:rPr>
        <w:t>R</w:t>
      </w:r>
      <w:r w:rsidRPr="003F065F">
        <w:rPr>
          <w:rFonts w:ascii="Arial" w:hAnsi="Arial" w:cs="Arial"/>
          <w:sz w:val="24"/>
          <w:szCs w:val="24"/>
        </w:rPr>
        <w:t xml:space="preserve"> – </w:t>
      </w:r>
      <w:r>
        <w:rPr>
          <w:rFonts w:ascii="Arial" w:hAnsi="Arial" w:cs="Arial"/>
          <w:sz w:val="24"/>
          <w:szCs w:val="24"/>
        </w:rPr>
        <w:t>предел внутрилабораторной погрешности</w:t>
      </w:r>
      <w:r w:rsidRPr="003F065F">
        <w:rPr>
          <w:rFonts w:ascii="Arial" w:hAnsi="Arial" w:cs="Arial"/>
          <w:sz w:val="24"/>
          <w:szCs w:val="24"/>
        </w:rPr>
        <w:t>.</w:t>
      </w:r>
    </w:p>
    <w:p w14:paraId="1787B388" w14:textId="77777777" w:rsidR="00681636" w:rsidRDefault="00681636" w:rsidP="00681636">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При превышении предела внутрилабораторной прецизионности определение повторяют. При повторном превышении предела воспроизводимости выясняют причины, приводящие к неудовлетворительным результатам контроля, и устраняют их.</w:t>
      </w:r>
    </w:p>
    <w:p w14:paraId="4BFF2BFE" w14:textId="77777777" w:rsidR="00681636" w:rsidRDefault="00681636" w:rsidP="00681636">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Значение предел</w:t>
      </w:r>
      <w:r w:rsidR="00065E5F">
        <w:rPr>
          <w:rFonts w:ascii="Arial" w:hAnsi="Arial" w:cs="Arial"/>
          <w:sz w:val="24"/>
          <w:szCs w:val="24"/>
        </w:rPr>
        <w:t>а</w:t>
      </w:r>
      <w:r>
        <w:rPr>
          <w:rFonts w:ascii="Arial" w:hAnsi="Arial" w:cs="Arial"/>
          <w:sz w:val="24"/>
          <w:szCs w:val="24"/>
        </w:rPr>
        <w:t xml:space="preserve"> воспроизводимости для доверительной вероятности </w:t>
      </w:r>
      <w:r>
        <w:rPr>
          <w:rFonts w:ascii="Arial" w:hAnsi="Arial" w:cs="Arial"/>
          <w:sz w:val="24"/>
          <w:szCs w:val="24"/>
          <w:lang w:val="en-US"/>
        </w:rPr>
        <w:t>P</w:t>
      </w:r>
      <w:r w:rsidRPr="0063472E">
        <w:rPr>
          <w:rFonts w:ascii="Arial" w:hAnsi="Arial" w:cs="Arial"/>
          <w:sz w:val="24"/>
          <w:szCs w:val="24"/>
        </w:rPr>
        <w:t xml:space="preserve">=0,95 </w:t>
      </w:r>
      <w:r>
        <w:rPr>
          <w:rFonts w:ascii="Arial" w:hAnsi="Arial" w:cs="Arial"/>
          <w:sz w:val="24"/>
          <w:szCs w:val="24"/>
        </w:rPr>
        <w:t xml:space="preserve">представлены в таблице </w:t>
      </w:r>
      <w:r w:rsidR="00065E5F">
        <w:rPr>
          <w:rFonts w:ascii="Arial" w:hAnsi="Arial" w:cs="Arial"/>
          <w:sz w:val="24"/>
          <w:szCs w:val="24"/>
        </w:rPr>
        <w:t>1</w:t>
      </w:r>
      <w:r>
        <w:rPr>
          <w:rFonts w:ascii="Arial" w:hAnsi="Arial" w:cs="Arial"/>
          <w:sz w:val="24"/>
          <w:szCs w:val="24"/>
        </w:rPr>
        <w:t>.</w:t>
      </w:r>
    </w:p>
    <w:p w14:paraId="174782F9" w14:textId="77777777" w:rsidR="00065E5F" w:rsidRPr="00065E5F" w:rsidRDefault="00065E5F" w:rsidP="00065E5F">
      <w:pPr>
        <w:pStyle w:val="aa"/>
        <w:tabs>
          <w:tab w:val="left" w:pos="851"/>
        </w:tabs>
        <w:spacing w:after="0" w:line="360" w:lineRule="auto"/>
        <w:ind w:left="0"/>
        <w:contextualSpacing w:val="0"/>
        <w:jc w:val="both"/>
        <w:rPr>
          <w:rFonts w:ascii="Arial" w:hAnsi="Arial" w:cs="Arial"/>
          <w:sz w:val="24"/>
          <w:szCs w:val="24"/>
        </w:rPr>
      </w:pPr>
      <w:r w:rsidRPr="00065E5F">
        <w:rPr>
          <w:rFonts w:ascii="Arial" w:hAnsi="Arial" w:cs="Arial"/>
          <w:spacing w:val="40"/>
          <w:sz w:val="24"/>
          <w:szCs w:val="24"/>
        </w:rPr>
        <w:t>Таблица</w:t>
      </w:r>
      <w:r w:rsidRPr="00065E5F">
        <w:rPr>
          <w:rFonts w:ascii="Arial" w:hAnsi="Arial" w:cs="Arial"/>
          <w:sz w:val="24"/>
          <w:szCs w:val="24"/>
        </w:rPr>
        <w:t xml:space="preserve"> 1 — Значения пределов повторяемости и воспроизводимости для доверительной вероятности </w:t>
      </w:r>
      <w:r w:rsidRPr="00065E5F">
        <w:rPr>
          <w:rFonts w:ascii="Arial" w:hAnsi="Arial" w:cs="Arial"/>
          <w:sz w:val="24"/>
          <w:szCs w:val="24"/>
          <w:lang w:val="en-US"/>
        </w:rPr>
        <w:t>P</w:t>
      </w:r>
      <w:r w:rsidRPr="00065E5F">
        <w:rPr>
          <w:rFonts w:ascii="Arial" w:hAnsi="Arial" w:cs="Arial"/>
          <w:sz w:val="24"/>
          <w:szCs w:val="24"/>
        </w:rPr>
        <w:t>=0,95 представлены в таблице 2</w:t>
      </w:r>
    </w:p>
    <w:tbl>
      <w:tblPr>
        <w:tblStyle w:val="a3"/>
        <w:tblW w:w="0" w:type="auto"/>
        <w:tblLook w:val="04A0" w:firstRow="1" w:lastRow="0" w:firstColumn="1" w:lastColumn="0" w:noHBand="0" w:noVBand="1"/>
      </w:tblPr>
      <w:tblGrid>
        <w:gridCol w:w="2122"/>
        <w:gridCol w:w="3827"/>
        <w:gridCol w:w="3678"/>
      </w:tblGrid>
      <w:tr w:rsidR="00065E5F" w14:paraId="3480EE44" w14:textId="77777777" w:rsidTr="002E63DB">
        <w:tc>
          <w:tcPr>
            <w:tcW w:w="2122" w:type="dxa"/>
          </w:tcPr>
          <w:p w14:paraId="2D7839D0" w14:textId="77777777" w:rsidR="00065E5F" w:rsidRPr="0063472E" w:rsidRDefault="00065E5F" w:rsidP="002E63DB">
            <w:pPr>
              <w:pStyle w:val="aa"/>
              <w:tabs>
                <w:tab w:val="left" w:pos="851"/>
              </w:tabs>
              <w:ind w:left="0"/>
              <w:contextualSpacing w:val="0"/>
              <w:jc w:val="both"/>
              <w:rPr>
                <w:rFonts w:ascii="Arial" w:hAnsi="Arial" w:cs="Arial"/>
                <w:sz w:val="20"/>
                <w:szCs w:val="20"/>
              </w:rPr>
            </w:pPr>
            <w:r w:rsidRPr="0063472E">
              <w:rPr>
                <w:rFonts w:ascii="Arial" w:hAnsi="Arial" w:cs="Arial"/>
                <w:sz w:val="20"/>
                <w:szCs w:val="20"/>
              </w:rPr>
              <w:t>Диапазон измерений времени истечения, с</w:t>
            </w:r>
          </w:p>
        </w:tc>
        <w:tc>
          <w:tcPr>
            <w:tcW w:w="3827" w:type="dxa"/>
          </w:tcPr>
          <w:p w14:paraId="784EB29B" w14:textId="77777777" w:rsidR="00065E5F" w:rsidRPr="0063472E" w:rsidRDefault="00065E5F" w:rsidP="002E63DB">
            <w:pPr>
              <w:pStyle w:val="aa"/>
              <w:tabs>
                <w:tab w:val="left" w:pos="851"/>
              </w:tabs>
              <w:ind w:left="0"/>
              <w:contextualSpacing w:val="0"/>
              <w:jc w:val="both"/>
              <w:rPr>
                <w:rFonts w:ascii="Arial" w:hAnsi="Arial" w:cs="Arial"/>
                <w:sz w:val="20"/>
                <w:szCs w:val="20"/>
              </w:rPr>
            </w:pPr>
            <w:r w:rsidRPr="0063472E">
              <w:rPr>
                <w:rFonts w:ascii="Arial" w:hAnsi="Arial" w:cs="Arial"/>
                <w:sz w:val="20"/>
                <w:szCs w:val="20"/>
              </w:rPr>
              <w:t xml:space="preserve">Относительное значение предела повторяемости (для двух результатов параллельных определений) </w:t>
            </w:r>
            <w:r w:rsidRPr="0063472E">
              <w:rPr>
                <w:rFonts w:ascii="Arial" w:hAnsi="Arial" w:cs="Arial"/>
                <w:sz w:val="20"/>
                <w:szCs w:val="20"/>
                <w:lang w:val="en-US"/>
              </w:rPr>
              <w:t>r</w:t>
            </w:r>
            <w:r w:rsidRPr="0063472E">
              <w:rPr>
                <w:rFonts w:ascii="Arial" w:hAnsi="Arial" w:cs="Arial"/>
                <w:sz w:val="20"/>
                <w:szCs w:val="20"/>
              </w:rPr>
              <w:t>, с</w:t>
            </w:r>
          </w:p>
        </w:tc>
        <w:tc>
          <w:tcPr>
            <w:tcW w:w="3678" w:type="dxa"/>
          </w:tcPr>
          <w:p w14:paraId="7E26E089" w14:textId="77777777" w:rsidR="00065E5F" w:rsidRPr="0063472E" w:rsidRDefault="00065E5F" w:rsidP="00944860">
            <w:pPr>
              <w:pStyle w:val="aa"/>
              <w:tabs>
                <w:tab w:val="left" w:pos="851"/>
              </w:tabs>
              <w:ind w:left="0"/>
              <w:contextualSpacing w:val="0"/>
              <w:jc w:val="both"/>
              <w:rPr>
                <w:rFonts w:ascii="Arial" w:hAnsi="Arial" w:cs="Arial"/>
                <w:sz w:val="20"/>
                <w:szCs w:val="20"/>
              </w:rPr>
            </w:pPr>
            <w:r w:rsidRPr="0063472E">
              <w:rPr>
                <w:rFonts w:ascii="Arial" w:hAnsi="Arial" w:cs="Arial"/>
                <w:sz w:val="20"/>
                <w:szCs w:val="20"/>
              </w:rPr>
              <w:t xml:space="preserve">Относительное значение предела </w:t>
            </w:r>
            <w:r w:rsidR="00944860">
              <w:rPr>
                <w:rFonts w:ascii="Arial" w:hAnsi="Arial" w:cs="Arial"/>
                <w:sz w:val="20"/>
                <w:szCs w:val="20"/>
              </w:rPr>
              <w:t>воспроизводимости</w:t>
            </w:r>
            <w:r w:rsidRPr="0063472E">
              <w:rPr>
                <w:rFonts w:ascii="Arial" w:hAnsi="Arial" w:cs="Arial"/>
                <w:sz w:val="20"/>
                <w:szCs w:val="20"/>
              </w:rPr>
              <w:t xml:space="preserve"> (для двух результатов параллельных определений) </w:t>
            </w:r>
            <w:r>
              <w:rPr>
                <w:rFonts w:ascii="Arial" w:hAnsi="Arial" w:cs="Arial"/>
                <w:sz w:val="20"/>
                <w:szCs w:val="20"/>
                <w:lang w:val="en-US"/>
              </w:rPr>
              <w:t>R</w:t>
            </w:r>
            <w:r w:rsidRPr="0063472E">
              <w:rPr>
                <w:rFonts w:ascii="Arial" w:hAnsi="Arial" w:cs="Arial"/>
                <w:sz w:val="20"/>
                <w:szCs w:val="20"/>
              </w:rPr>
              <w:t>, с</w:t>
            </w:r>
          </w:p>
        </w:tc>
      </w:tr>
      <w:tr w:rsidR="00065E5F" w14:paraId="5E99DB2E" w14:textId="77777777" w:rsidTr="002E63DB">
        <w:tc>
          <w:tcPr>
            <w:tcW w:w="2122" w:type="dxa"/>
          </w:tcPr>
          <w:p w14:paraId="51418257" w14:textId="77777777" w:rsidR="00065E5F" w:rsidRPr="0063472E" w:rsidRDefault="00065E5F" w:rsidP="00247453">
            <w:pPr>
              <w:pStyle w:val="aa"/>
              <w:tabs>
                <w:tab w:val="left" w:pos="851"/>
              </w:tabs>
              <w:spacing w:line="360" w:lineRule="auto"/>
              <w:ind w:left="0"/>
              <w:contextualSpacing w:val="0"/>
              <w:jc w:val="both"/>
              <w:rPr>
                <w:rFonts w:ascii="Arial" w:hAnsi="Arial" w:cs="Arial"/>
                <w:sz w:val="20"/>
                <w:szCs w:val="20"/>
              </w:rPr>
            </w:pPr>
            <w:r>
              <w:rPr>
                <w:rFonts w:ascii="Arial" w:hAnsi="Arial" w:cs="Arial"/>
                <w:sz w:val="20"/>
                <w:szCs w:val="20"/>
              </w:rPr>
              <w:t>От 1</w:t>
            </w:r>
            <w:r w:rsidR="00247453">
              <w:rPr>
                <w:rFonts w:ascii="Arial" w:hAnsi="Arial" w:cs="Arial"/>
                <w:sz w:val="20"/>
                <w:szCs w:val="20"/>
              </w:rPr>
              <w:t>0</w:t>
            </w:r>
            <w:r>
              <w:rPr>
                <w:rFonts w:ascii="Arial" w:hAnsi="Arial" w:cs="Arial"/>
                <w:sz w:val="20"/>
                <w:szCs w:val="20"/>
              </w:rPr>
              <w:t>,0 с до 90,0 с включ.</w:t>
            </w:r>
          </w:p>
        </w:tc>
        <w:tc>
          <w:tcPr>
            <w:tcW w:w="3827" w:type="dxa"/>
          </w:tcPr>
          <w:p w14:paraId="59322310" w14:textId="77777777" w:rsidR="00065E5F" w:rsidRPr="007C0A61" w:rsidRDefault="0096030A" w:rsidP="00E45ABF">
            <w:pPr>
              <w:pStyle w:val="aa"/>
              <w:tabs>
                <w:tab w:val="left" w:pos="851"/>
              </w:tabs>
              <w:spacing w:line="360" w:lineRule="auto"/>
              <w:ind w:left="0"/>
              <w:contextualSpacing w:val="0"/>
              <w:jc w:val="center"/>
              <w:rPr>
                <w:rFonts w:ascii="Arial" w:hAnsi="Arial" w:cs="Arial"/>
                <w:sz w:val="20"/>
                <w:szCs w:val="20"/>
              </w:rPr>
            </w:pPr>
            <w:r>
              <w:rPr>
                <w:rFonts w:ascii="Arial" w:hAnsi="Arial" w:cs="Arial"/>
                <w:sz w:val="20"/>
                <w:szCs w:val="20"/>
              </w:rPr>
              <w:t>0,</w:t>
            </w:r>
            <w:r w:rsidR="00E45ABF">
              <w:rPr>
                <w:rFonts w:ascii="Arial" w:hAnsi="Arial" w:cs="Arial"/>
                <w:sz w:val="20"/>
                <w:szCs w:val="20"/>
              </w:rPr>
              <w:t>4</w:t>
            </w:r>
          </w:p>
        </w:tc>
        <w:tc>
          <w:tcPr>
            <w:tcW w:w="3678" w:type="dxa"/>
          </w:tcPr>
          <w:p w14:paraId="73780662" w14:textId="77777777" w:rsidR="00065E5F" w:rsidRPr="0063472E" w:rsidRDefault="00E45ABF" w:rsidP="00E45ABF">
            <w:pPr>
              <w:pStyle w:val="aa"/>
              <w:tabs>
                <w:tab w:val="left" w:pos="851"/>
              </w:tabs>
              <w:spacing w:line="360" w:lineRule="auto"/>
              <w:ind w:left="0"/>
              <w:contextualSpacing w:val="0"/>
              <w:jc w:val="center"/>
              <w:rPr>
                <w:rFonts w:ascii="Arial" w:hAnsi="Arial" w:cs="Arial"/>
                <w:sz w:val="20"/>
                <w:szCs w:val="20"/>
              </w:rPr>
            </w:pPr>
            <w:r>
              <w:rPr>
                <w:rFonts w:ascii="Arial" w:hAnsi="Arial" w:cs="Arial"/>
                <w:sz w:val="20"/>
                <w:szCs w:val="20"/>
              </w:rPr>
              <w:t>1,1</w:t>
            </w:r>
          </w:p>
        </w:tc>
      </w:tr>
    </w:tbl>
    <w:p w14:paraId="4F7A5E09" w14:textId="77777777" w:rsidR="00065E5F" w:rsidRDefault="00065E5F" w:rsidP="00FC2A31">
      <w:pPr>
        <w:pStyle w:val="aa"/>
        <w:tabs>
          <w:tab w:val="left" w:pos="851"/>
        </w:tabs>
        <w:spacing w:after="0" w:line="360" w:lineRule="auto"/>
        <w:ind w:left="0" w:firstLine="426"/>
        <w:contextualSpacing w:val="0"/>
        <w:jc w:val="both"/>
        <w:rPr>
          <w:rFonts w:ascii="Arial" w:hAnsi="Arial" w:cs="Arial"/>
          <w:sz w:val="24"/>
          <w:szCs w:val="24"/>
        </w:rPr>
      </w:pPr>
    </w:p>
    <w:p w14:paraId="24764F72" w14:textId="133FE41D" w:rsidR="00FC2A31" w:rsidRPr="00F91884" w:rsidRDefault="00802651" w:rsidP="00065E5F">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lastRenderedPageBreak/>
        <w:t>8</w:t>
      </w:r>
      <w:r w:rsidR="00065E5F">
        <w:rPr>
          <w:rFonts w:ascii="Arial" w:hAnsi="Arial" w:cs="Arial"/>
          <w:sz w:val="24"/>
          <w:szCs w:val="24"/>
        </w:rPr>
        <w:t xml:space="preserve">.2 </w:t>
      </w:r>
      <w:r w:rsidR="00FC2A31">
        <w:rPr>
          <w:rFonts w:ascii="Arial" w:hAnsi="Arial" w:cs="Arial"/>
          <w:sz w:val="24"/>
          <w:szCs w:val="24"/>
        </w:rPr>
        <w:t>За результат определения принимают с</w:t>
      </w:r>
      <w:r w:rsidR="00FC2A31" w:rsidRPr="00FC2A31">
        <w:rPr>
          <w:rFonts w:ascii="Arial" w:hAnsi="Arial" w:cs="Arial"/>
          <w:sz w:val="24"/>
          <w:szCs w:val="24"/>
        </w:rPr>
        <w:t>реднее арифметическое значе</w:t>
      </w:r>
      <w:r w:rsidR="00065E5F">
        <w:rPr>
          <w:rFonts w:ascii="Arial" w:hAnsi="Arial" w:cs="Arial"/>
          <w:sz w:val="24"/>
          <w:szCs w:val="24"/>
        </w:rPr>
        <w:t>ние результатов трех определений</w:t>
      </w:r>
      <w:r w:rsidR="00FC2A31" w:rsidRPr="00FC2A31">
        <w:rPr>
          <w:rFonts w:ascii="Arial" w:hAnsi="Arial" w:cs="Arial"/>
          <w:sz w:val="24"/>
          <w:szCs w:val="24"/>
        </w:rPr>
        <w:t>, округленный до ближайших 0,5 с</w:t>
      </w:r>
      <w:r w:rsidR="00FC2A31">
        <w:rPr>
          <w:rFonts w:ascii="Arial" w:hAnsi="Arial" w:cs="Arial"/>
          <w:sz w:val="24"/>
          <w:szCs w:val="24"/>
        </w:rPr>
        <w:t xml:space="preserve">. </w:t>
      </w:r>
      <w:r w:rsidR="00FC2A31" w:rsidRPr="00F91884">
        <w:rPr>
          <w:rFonts w:ascii="Arial" w:hAnsi="Arial" w:cs="Arial"/>
          <w:sz w:val="24"/>
          <w:szCs w:val="24"/>
        </w:rPr>
        <w:t>При необходимости полученный результат умножают на поправочный коэффициент воронки (</w:t>
      </w:r>
      <w:r w:rsidR="00F91884">
        <w:rPr>
          <w:rFonts w:ascii="Arial" w:hAnsi="Arial" w:cs="Arial"/>
          <w:sz w:val="24"/>
          <w:szCs w:val="24"/>
        </w:rPr>
        <w:t>11</w:t>
      </w:r>
      <w:r w:rsidR="00FC2A31" w:rsidRPr="00F91884">
        <w:rPr>
          <w:rFonts w:ascii="Arial" w:hAnsi="Arial" w:cs="Arial"/>
          <w:sz w:val="24"/>
          <w:szCs w:val="24"/>
        </w:rPr>
        <w:t>.</w:t>
      </w:r>
      <w:r w:rsidR="00F91884">
        <w:rPr>
          <w:rFonts w:ascii="Arial" w:hAnsi="Arial" w:cs="Arial"/>
          <w:sz w:val="24"/>
          <w:szCs w:val="24"/>
        </w:rPr>
        <w:t>4</w:t>
      </w:r>
      <w:r w:rsidR="00FC2A31" w:rsidRPr="00F91884">
        <w:rPr>
          <w:rFonts w:ascii="Arial" w:hAnsi="Arial" w:cs="Arial"/>
          <w:sz w:val="24"/>
          <w:szCs w:val="24"/>
        </w:rPr>
        <w:t>.</w:t>
      </w:r>
      <w:r w:rsidR="00F91884">
        <w:rPr>
          <w:rFonts w:ascii="Arial" w:hAnsi="Arial" w:cs="Arial"/>
          <w:sz w:val="24"/>
          <w:szCs w:val="24"/>
        </w:rPr>
        <w:t>3</w:t>
      </w:r>
      <w:r w:rsidR="00FC2A31" w:rsidRPr="00F91884">
        <w:rPr>
          <w:rFonts w:ascii="Arial" w:hAnsi="Arial" w:cs="Arial"/>
          <w:sz w:val="24"/>
          <w:szCs w:val="24"/>
        </w:rPr>
        <w:t>).</w:t>
      </w:r>
    </w:p>
    <w:p w14:paraId="69D28986" w14:textId="70DCD768" w:rsidR="00FC2A31" w:rsidRDefault="00802651" w:rsidP="00065E5F">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8</w:t>
      </w:r>
      <w:r w:rsidR="00FC2A31">
        <w:rPr>
          <w:rFonts w:ascii="Arial" w:hAnsi="Arial" w:cs="Arial"/>
          <w:sz w:val="24"/>
          <w:szCs w:val="24"/>
        </w:rPr>
        <w:t>.</w:t>
      </w:r>
      <w:r w:rsidR="00065E5F">
        <w:rPr>
          <w:rFonts w:ascii="Arial" w:hAnsi="Arial" w:cs="Arial"/>
          <w:sz w:val="24"/>
          <w:szCs w:val="24"/>
        </w:rPr>
        <w:t>3</w:t>
      </w:r>
      <w:r w:rsidR="00FC2A31">
        <w:rPr>
          <w:rFonts w:ascii="Arial" w:hAnsi="Arial" w:cs="Arial"/>
          <w:sz w:val="24"/>
          <w:szCs w:val="24"/>
        </w:rPr>
        <w:t xml:space="preserve"> Настоящий метод определения обеспечивает получение результатов с показателями точности, правильности, повторяемости и воспроизводимости, приведенными в таблице </w:t>
      </w:r>
      <w:r w:rsidR="00065E5F">
        <w:rPr>
          <w:rFonts w:ascii="Arial" w:hAnsi="Arial" w:cs="Arial"/>
          <w:sz w:val="24"/>
          <w:szCs w:val="24"/>
        </w:rPr>
        <w:t>2</w:t>
      </w:r>
      <w:r w:rsidR="00FC2A31">
        <w:rPr>
          <w:rFonts w:ascii="Arial" w:hAnsi="Arial" w:cs="Arial"/>
          <w:sz w:val="24"/>
          <w:szCs w:val="24"/>
        </w:rPr>
        <w:t>.</w:t>
      </w:r>
    </w:p>
    <w:p w14:paraId="4CF2D3F6" w14:textId="77777777" w:rsidR="00065E5F" w:rsidRPr="00065E5F" w:rsidRDefault="00065E5F" w:rsidP="00A916E8">
      <w:pPr>
        <w:pStyle w:val="aa"/>
        <w:keepNext/>
        <w:tabs>
          <w:tab w:val="left" w:pos="851"/>
        </w:tabs>
        <w:spacing w:after="0" w:line="240" w:lineRule="auto"/>
        <w:ind w:left="0" w:firstLine="425"/>
        <w:contextualSpacing w:val="0"/>
        <w:jc w:val="both"/>
        <w:rPr>
          <w:rFonts w:ascii="Arial" w:hAnsi="Arial" w:cs="Arial"/>
          <w:spacing w:val="40"/>
          <w:sz w:val="24"/>
          <w:szCs w:val="24"/>
        </w:rPr>
      </w:pPr>
    </w:p>
    <w:p w14:paraId="1ABA6EFE" w14:textId="77777777" w:rsidR="000F3C85" w:rsidRPr="00065E5F" w:rsidRDefault="000F3C85" w:rsidP="00065E5F">
      <w:pPr>
        <w:pStyle w:val="aa"/>
        <w:keepNext/>
        <w:tabs>
          <w:tab w:val="left" w:pos="851"/>
        </w:tabs>
        <w:spacing w:after="0" w:line="240" w:lineRule="auto"/>
        <w:ind w:left="0"/>
        <w:contextualSpacing w:val="0"/>
        <w:jc w:val="both"/>
        <w:rPr>
          <w:rFonts w:ascii="Arial" w:hAnsi="Arial" w:cs="Arial"/>
          <w:sz w:val="24"/>
          <w:szCs w:val="24"/>
        </w:rPr>
      </w:pPr>
      <w:r w:rsidRPr="00065E5F">
        <w:rPr>
          <w:rFonts w:ascii="Arial" w:hAnsi="Arial" w:cs="Arial"/>
          <w:spacing w:val="40"/>
          <w:sz w:val="24"/>
          <w:szCs w:val="24"/>
        </w:rPr>
        <w:t>Таблица</w:t>
      </w:r>
      <w:r w:rsidRPr="00065E5F">
        <w:rPr>
          <w:rFonts w:ascii="Arial" w:hAnsi="Arial" w:cs="Arial"/>
          <w:sz w:val="24"/>
          <w:szCs w:val="24"/>
        </w:rPr>
        <w:t xml:space="preserve"> </w:t>
      </w:r>
      <w:r w:rsidR="00065E5F">
        <w:rPr>
          <w:rFonts w:ascii="Arial" w:hAnsi="Arial" w:cs="Arial"/>
          <w:sz w:val="24"/>
          <w:szCs w:val="24"/>
        </w:rPr>
        <w:t>2</w:t>
      </w:r>
      <w:r w:rsidRPr="00065E5F">
        <w:rPr>
          <w:rFonts w:ascii="Arial" w:hAnsi="Arial" w:cs="Arial"/>
          <w:sz w:val="24"/>
          <w:szCs w:val="24"/>
        </w:rPr>
        <w:t xml:space="preserve"> — Диапазон измерений, значения показателей точности, правильности, повторяемости и воспроизводимости при доверительной вероятности </w:t>
      </w:r>
      <w:r w:rsidRPr="00065E5F">
        <w:rPr>
          <w:rFonts w:ascii="Arial" w:hAnsi="Arial" w:cs="Arial"/>
          <w:i/>
          <w:sz w:val="24"/>
          <w:szCs w:val="24"/>
          <w:lang w:val="en-US"/>
        </w:rPr>
        <w:t>P</w:t>
      </w:r>
      <w:r w:rsidRPr="00065E5F">
        <w:rPr>
          <w:rFonts w:ascii="Arial" w:hAnsi="Arial" w:cs="Arial"/>
          <w:sz w:val="24"/>
          <w:szCs w:val="24"/>
        </w:rPr>
        <w:t xml:space="preserve"> = 0,95</w:t>
      </w:r>
    </w:p>
    <w:tbl>
      <w:tblPr>
        <w:tblStyle w:val="a3"/>
        <w:tblW w:w="9634" w:type="dxa"/>
        <w:tblLook w:val="04A0" w:firstRow="1" w:lastRow="0" w:firstColumn="1" w:lastColumn="0" w:noHBand="0" w:noVBand="1"/>
      </w:tblPr>
      <w:tblGrid>
        <w:gridCol w:w="1810"/>
        <w:gridCol w:w="2721"/>
        <w:gridCol w:w="2410"/>
        <w:gridCol w:w="2693"/>
      </w:tblGrid>
      <w:tr w:rsidR="00247453" w:rsidRPr="000F3C85" w14:paraId="3DDB0D01" w14:textId="77777777" w:rsidTr="00247453">
        <w:tc>
          <w:tcPr>
            <w:tcW w:w="1810" w:type="dxa"/>
          </w:tcPr>
          <w:p w14:paraId="7D40CBF4" w14:textId="77777777" w:rsidR="00247453" w:rsidRPr="000F3C85" w:rsidRDefault="00247453" w:rsidP="00A916E8">
            <w:pPr>
              <w:pStyle w:val="aa"/>
              <w:keepNext/>
              <w:tabs>
                <w:tab w:val="left" w:pos="851"/>
              </w:tabs>
              <w:ind w:left="0"/>
              <w:contextualSpacing w:val="0"/>
              <w:jc w:val="both"/>
              <w:rPr>
                <w:rFonts w:ascii="Arial" w:hAnsi="Arial" w:cs="Arial"/>
                <w:sz w:val="20"/>
                <w:szCs w:val="20"/>
              </w:rPr>
            </w:pPr>
            <w:r w:rsidRPr="000F3C85">
              <w:rPr>
                <w:rFonts w:ascii="Arial" w:hAnsi="Arial" w:cs="Arial"/>
                <w:sz w:val="20"/>
                <w:szCs w:val="20"/>
              </w:rPr>
              <w:t>Диапазон измерений времени истечения</w:t>
            </w:r>
          </w:p>
        </w:tc>
        <w:tc>
          <w:tcPr>
            <w:tcW w:w="2721" w:type="dxa"/>
          </w:tcPr>
          <w:p w14:paraId="39DD4CFF" w14:textId="77777777" w:rsidR="00247453" w:rsidRPr="000F3C85" w:rsidRDefault="00247453" w:rsidP="00A916E8">
            <w:pPr>
              <w:pStyle w:val="aa"/>
              <w:keepNext/>
              <w:tabs>
                <w:tab w:val="left" w:pos="851"/>
              </w:tabs>
              <w:ind w:left="0"/>
              <w:contextualSpacing w:val="0"/>
              <w:jc w:val="both"/>
              <w:rPr>
                <w:rFonts w:ascii="Arial" w:hAnsi="Arial" w:cs="Arial"/>
                <w:sz w:val="20"/>
                <w:szCs w:val="20"/>
              </w:rPr>
            </w:pPr>
            <w:r w:rsidRPr="000F3C85">
              <w:rPr>
                <w:rFonts w:ascii="Arial" w:hAnsi="Arial" w:cs="Arial"/>
                <w:sz w:val="20"/>
                <w:szCs w:val="20"/>
              </w:rPr>
              <w:t>Показатель повторяемости (относительное среднее квадратичное отклонение повторяемости) σ</w:t>
            </w:r>
            <w:r w:rsidRPr="000F3C85">
              <w:rPr>
                <w:rFonts w:ascii="Arial" w:hAnsi="Arial" w:cs="Arial"/>
                <w:sz w:val="20"/>
                <w:szCs w:val="20"/>
                <w:vertAlign w:val="subscript"/>
                <w:lang w:val="en-US"/>
              </w:rPr>
              <w:t>r</w:t>
            </w:r>
          </w:p>
        </w:tc>
        <w:tc>
          <w:tcPr>
            <w:tcW w:w="2410" w:type="dxa"/>
          </w:tcPr>
          <w:p w14:paraId="79DFA820" w14:textId="77777777" w:rsidR="00247453" w:rsidRPr="000F3C85" w:rsidRDefault="00247453" w:rsidP="00A916E8">
            <w:pPr>
              <w:pStyle w:val="aa"/>
              <w:keepNext/>
              <w:tabs>
                <w:tab w:val="left" w:pos="851"/>
              </w:tabs>
              <w:ind w:left="0"/>
              <w:contextualSpacing w:val="0"/>
              <w:jc w:val="both"/>
              <w:rPr>
                <w:rFonts w:ascii="Arial" w:hAnsi="Arial" w:cs="Arial"/>
                <w:sz w:val="20"/>
                <w:szCs w:val="20"/>
              </w:rPr>
            </w:pPr>
            <w:r w:rsidRPr="000F3C85">
              <w:rPr>
                <w:rFonts w:ascii="Arial" w:hAnsi="Arial" w:cs="Arial"/>
                <w:sz w:val="20"/>
                <w:szCs w:val="20"/>
              </w:rPr>
              <w:t xml:space="preserve">Показатель </w:t>
            </w:r>
            <w:r>
              <w:rPr>
                <w:rFonts w:ascii="Arial" w:hAnsi="Arial" w:cs="Arial"/>
                <w:sz w:val="20"/>
                <w:szCs w:val="20"/>
              </w:rPr>
              <w:t>воспроизводимости</w:t>
            </w:r>
            <w:r w:rsidRPr="000F3C85">
              <w:rPr>
                <w:rFonts w:ascii="Arial" w:hAnsi="Arial" w:cs="Arial"/>
                <w:sz w:val="20"/>
                <w:szCs w:val="20"/>
              </w:rPr>
              <w:t xml:space="preserve"> (относительное среднее квадратичное отклонение </w:t>
            </w:r>
            <w:r>
              <w:rPr>
                <w:rFonts w:ascii="Arial" w:hAnsi="Arial" w:cs="Arial"/>
                <w:sz w:val="20"/>
                <w:szCs w:val="20"/>
              </w:rPr>
              <w:t>воспроизводимости</w:t>
            </w:r>
            <w:r w:rsidRPr="000F3C85">
              <w:rPr>
                <w:rFonts w:ascii="Arial" w:hAnsi="Arial" w:cs="Arial"/>
                <w:sz w:val="20"/>
                <w:szCs w:val="20"/>
              </w:rPr>
              <w:t>) σ</w:t>
            </w:r>
            <w:r w:rsidRPr="000F3C85">
              <w:rPr>
                <w:rFonts w:ascii="Arial" w:hAnsi="Arial" w:cs="Arial"/>
                <w:sz w:val="20"/>
                <w:szCs w:val="20"/>
                <w:vertAlign w:val="subscript"/>
                <w:lang w:val="en-US"/>
              </w:rPr>
              <w:t>R</w:t>
            </w:r>
          </w:p>
        </w:tc>
        <w:tc>
          <w:tcPr>
            <w:tcW w:w="2693" w:type="dxa"/>
          </w:tcPr>
          <w:p w14:paraId="1441DD7F" w14:textId="77777777" w:rsidR="00247453" w:rsidRPr="000F3C85" w:rsidRDefault="00247453" w:rsidP="00A916E8">
            <w:pPr>
              <w:pStyle w:val="aa"/>
              <w:keepNext/>
              <w:tabs>
                <w:tab w:val="left" w:pos="851"/>
              </w:tabs>
              <w:ind w:left="0"/>
              <w:contextualSpacing w:val="0"/>
              <w:jc w:val="both"/>
              <w:rPr>
                <w:rFonts w:ascii="Arial" w:hAnsi="Arial" w:cs="Arial"/>
                <w:sz w:val="20"/>
                <w:szCs w:val="20"/>
              </w:rPr>
            </w:pPr>
            <w:r>
              <w:rPr>
                <w:rFonts w:ascii="Arial" w:hAnsi="Arial" w:cs="Arial"/>
                <w:sz w:val="20"/>
                <w:szCs w:val="20"/>
              </w:rPr>
              <w:t>Показатель точности (границы в которых находятся относительная погрешность методики)</w:t>
            </w:r>
          </w:p>
        </w:tc>
      </w:tr>
      <w:tr w:rsidR="00247453" w:rsidRPr="000F3C85" w14:paraId="66E6AC84" w14:textId="77777777" w:rsidTr="00247453">
        <w:tc>
          <w:tcPr>
            <w:tcW w:w="1810" w:type="dxa"/>
          </w:tcPr>
          <w:p w14:paraId="178EBE3A" w14:textId="77777777" w:rsidR="00247453" w:rsidRPr="000F3C85" w:rsidRDefault="00247453" w:rsidP="00247453">
            <w:pPr>
              <w:pStyle w:val="aa"/>
              <w:tabs>
                <w:tab w:val="left" w:pos="851"/>
              </w:tabs>
              <w:spacing w:line="360" w:lineRule="auto"/>
              <w:ind w:left="0"/>
              <w:contextualSpacing w:val="0"/>
              <w:jc w:val="both"/>
              <w:rPr>
                <w:rFonts w:ascii="Arial" w:hAnsi="Arial" w:cs="Arial"/>
                <w:sz w:val="20"/>
                <w:szCs w:val="20"/>
              </w:rPr>
            </w:pPr>
            <w:r>
              <w:rPr>
                <w:rFonts w:ascii="Arial" w:hAnsi="Arial" w:cs="Arial"/>
                <w:sz w:val="20"/>
                <w:szCs w:val="20"/>
              </w:rPr>
              <w:t>От 10,0 с до 90,0 с включ.</w:t>
            </w:r>
          </w:p>
        </w:tc>
        <w:tc>
          <w:tcPr>
            <w:tcW w:w="2721" w:type="dxa"/>
          </w:tcPr>
          <w:p w14:paraId="5A2468E5" w14:textId="77777777" w:rsidR="00247453" w:rsidRDefault="00247453" w:rsidP="00247453">
            <w:pPr>
              <w:pStyle w:val="aa"/>
              <w:tabs>
                <w:tab w:val="left" w:pos="851"/>
              </w:tabs>
              <w:spacing w:line="360" w:lineRule="auto"/>
              <w:ind w:left="0"/>
              <w:contextualSpacing w:val="0"/>
              <w:jc w:val="center"/>
              <w:rPr>
                <w:rFonts w:ascii="Arial" w:hAnsi="Arial" w:cs="Arial"/>
                <w:sz w:val="20"/>
                <w:szCs w:val="20"/>
              </w:rPr>
            </w:pPr>
          </w:p>
          <w:p w14:paraId="41D91160" w14:textId="77777777" w:rsidR="00247453" w:rsidRPr="000F3C85" w:rsidRDefault="00247453" w:rsidP="00247453">
            <w:pPr>
              <w:pStyle w:val="aa"/>
              <w:tabs>
                <w:tab w:val="left" w:pos="851"/>
              </w:tabs>
              <w:spacing w:line="360" w:lineRule="auto"/>
              <w:ind w:left="0"/>
              <w:contextualSpacing w:val="0"/>
              <w:jc w:val="center"/>
              <w:rPr>
                <w:rFonts w:ascii="Arial" w:hAnsi="Arial" w:cs="Arial"/>
                <w:sz w:val="20"/>
                <w:szCs w:val="20"/>
              </w:rPr>
            </w:pPr>
            <w:r>
              <w:rPr>
                <w:rFonts w:ascii="Arial" w:hAnsi="Arial" w:cs="Arial"/>
                <w:sz w:val="20"/>
                <w:szCs w:val="20"/>
              </w:rPr>
              <w:t>0,15</w:t>
            </w:r>
          </w:p>
        </w:tc>
        <w:tc>
          <w:tcPr>
            <w:tcW w:w="2410" w:type="dxa"/>
          </w:tcPr>
          <w:p w14:paraId="3F7C7734" w14:textId="77777777" w:rsidR="00247453" w:rsidRDefault="00247453" w:rsidP="00247453">
            <w:pPr>
              <w:pStyle w:val="aa"/>
              <w:tabs>
                <w:tab w:val="left" w:pos="851"/>
              </w:tabs>
              <w:spacing w:line="360" w:lineRule="auto"/>
              <w:ind w:left="0"/>
              <w:contextualSpacing w:val="0"/>
              <w:jc w:val="center"/>
              <w:rPr>
                <w:rFonts w:ascii="Arial" w:hAnsi="Arial" w:cs="Arial"/>
                <w:sz w:val="20"/>
                <w:szCs w:val="20"/>
              </w:rPr>
            </w:pPr>
          </w:p>
          <w:p w14:paraId="24F5CBE0" w14:textId="77777777" w:rsidR="00247453" w:rsidRPr="000F3C85" w:rsidRDefault="00247453" w:rsidP="00247453">
            <w:pPr>
              <w:pStyle w:val="aa"/>
              <w:tabs>
                <w:tab w:val="left" w:pos="851"/>
              </w:tabs>
              <w:spacing w:line="360" w:lineRule="auto"/>
              <w:ind w:left="0"/>
              <w:contextualSpacing w:val="0"/>
              <w:jc w:val="center"/>
              <w:rPr>
                <w:rFonts w:ascii="Arial" w:hAnsi="Arial" w:cs="Arial"/>
                <w:sz w:val="20"/>
                <w:szCs w:val="20"/>
              </w:rPr>
            </w:pPr>
            <w:r>
              <w:rPr>
                <w:rFonts w:ascii="Arial" w:hAnsi="Arial" w:cs="Arial"/>
                <w:sz w:val="20"/>
                <w:szCs w:val="20"/>
              </w:rPr>
              <w:t>0,40</w:t>
            </w:r>
          </w:p>
        </w:tc>
        <w:tc>
          <w:tcPr>
            <w:tcW w:w="2693" w:type="dxa"/>
          </w:tcPr>
          <w:p w14:paraId="049B1CE1" w14:textId="77777777" w:rsidR="00247453" w:rsidRDefault="00247453" w:rsidP="00247453">
            <w:pPr>
              <w:pStyle w:val="aa"/>
              <w:tabs>
                <w:tab w:val="left" w:pos="851"/>
              </w:tabs>
              <w:spacing w:line="360" w:lineRule="auto"/>
              <w:ind w:left="0"/>
              <w:contextualSpacing w:val="0"/>
              <w:jc w:val="center"/>
              <w:rPr>
                <w:rFonts w:ascii="Arial" w:hAnsi="Arial" w:cs="Arial"/>
                <w:sz w:val="20"/>
                <w:szCs w:val="20"/>
              </w:rPr>
            </w:pPr>
          </w:p>
          <w:p w14:paraId="4DAFA8AC" w14:textId="77777777" w:rsidR="00247453" w:rsidRPr="000F3C85" w:rsidRDefault="00247453" w:rsidP="00247453">
            <w:pPr>
              <w:pStyle w:val="aa"/>
              <w:tabs>
                <w:tab w:val="left" w:pos="851"/>
              </w:tabs>
              <w:spacing w:line="360" w:lineRule="auto"/>
              <w:ind w:left="0"/>
              <w:contextualSpacing w:val="0"/>
              <w:jc w:val="center"/>
              <w:rPr>
                <w:rFonts w:ascii="Arial" w:hAnsi="Arial" w:cs="Arial"/>
                <w:sz w:val="20"/>
                <w:szCs w:val="20"/>
              </w:rPr>
            </w:pPr>
            <w:r>
              <w:rPr>
                <w:rFonts w:ascii="Arial" w:hAnsi="Arial" w:cs="Arial"/>
                <w:sz w:val="20"/>
                <w:szCs w:val="20"/>
              </w:rPr>
              <w:t>1,0</w:t>
            </w:r>
          </w:p>
        </w:tc>
      </w:tr>
    </w:tbl>
    <w:p w14:paraId="3A754295" w14:textId="77777777" w:rsidR="000F3C85" w:rsidRDefault="000F3C85" w:rsidP="00FC2A31">
      <w:pPr>
        <w:pStyle w:val="aa"/>
        <w:tabs>
          <w:tab w:val="left" w:pos="851"/>
        </w:tabs>
        <w:spacing w:after="0" w:line="360" w:lineRule="auto"/>
        <w:ind w:left="0" w:firstLine="426"/>
        <w:contextualSpacing w:val="0"/>
        <w:jc w:val="both"/>
        <w:rPr>
          <w:rFonts w:ascii="Arial" w:hAnsi="Arial" w:cs="Arial"/>
          <w:sz w:val="24"/>
          <w:szCs w:val="24"/>
        </w:rPr>
      </w:pPr>
    </w:p>
    <w:p w14:paraId="3F8826EB" w14:textId="77777777" w:rsidR="000F3C85" w:rsidRPr="009118E6" w:rsidRDefault="000F3C85" w:rsidP="00FC2A31">
      <w:pPr>
        <w:pStyle w:val="aa"/>
        <w:tabs>
          <w:tab w:val="left" w:pos="851"/>
        </w:tabs>
        <w:spacing w:after="0" w:line="360" w:lineRule="auto"/>
        <w:ind w:left="0" w:firstLine="426"/>
        <w:contextualSpacing w:val="0"/>
        <w:jc w:val="both"/>
        <w:rPr>
          <w:rFonts w:ascii="Arial" w:hAnsi="Arial" w:cs="Arial"/>
          <w:b/>
          <w:sz w:val="24"/>
          <w:szCs w:val="24"/>
        </w:rPr>
      </w:pPr>
    </w:p>
    <w:p w14:paraId="6549E893" w14:textId="5AB155C0" w:rsidR="000F3C85" w:rsidRPr="00944860" w:rsidRDefault="00802651" w:rsidP="00FC2A31">
      <w:pPr>
        <w:pStyle w:val="aa"/>
        <w:tabs>
          <w:tab w:val="left" w:pos="851"/>
        </w:tabs>
        <w:spacing w:after="0" w:line="360" w:lineRule="auto"/>
        <w:ind w:left="0" w:firstLine="426"/>
        <w:contextualSpacing w:val="0"/>
        <w:jc w:val="both"/>
        <w:rPr>
          <w:rFonts w:ascii="Arial" w:hAnsi="Arial" w:cs="Arial"/>
          <w:b/>
          <w:sz w:val="28"/>
          <w:szCs w:val="24"/>
        </w:rPr>
      </w:pPr>
      <w:r>
        <w:rPr>
          <w:rFonts w:ascii="Arial" w:hAnsi="Arial" w:cs="Arial"/>
          <w:b/>
          <w:sz w:val="28"/>
          <w:szCs w:val="24"/>
        </w:rPr>
        <w:t>9</w:t>
      </w:r>
      <w:r w:rsidR="000F3C85" w:rsidRPr="00944860">
        <w:rPr>
          <w:rFonts w:ascii="Arial" w:hAnsi="Arial" w:cs="Arial"/>
          <w:b/>
          <w:sz w:val="28"/>
          <w:szCs w:val="24"/>
        </w:rPr>
        <w:t>. Требования безопасности, охраны окружающей среды</w:t>
      </w:r>
    </w:p>
    <w:p w14:paraId="5F6C3C1F" w14:textId="77777777" w:rsidR="009118E6" w:rsidRPr="009118E6" w:rsidRDefault="009118E6" w:rsidP="00FC2A31">
      <w:pPr>
        <w:pStyle w:val="aa"/>
        <w:tabs>
          <w:tab w:val="left" w:pos="851"/>
        </w:tabs>
        <w:spacing w:after="0" w:line="360" w:lineRule="auto"/>
        <w:ind w:left="0" w:firstLine="426"/>
        <w:contextualSpacing w:val="0"/>
        <w:jc w:val="both"/>
        <w:rPr>
          <w:rFonts w:ascii="Arial" w:hAnsi="Arial" w:cs="Arial"/>
          <w:b/>
          <w:sz w:val="24"/>
          <w:szCs w:val="24"/>
        </w:rPr>
      </w:pPr>
    </w:p>
    <w:p w14:paraId="564B609B" w14:textId="75AA2C3B" w:rsidR="000F3C85" w:rsidRDefault="00802651"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9</w:t>
      </w:r>
      <w:r w:rsidR="000F3C85">
        <w:rPr>
          <w:rFonts w:ascii="Arial" w:hAnsi="Arial" w:cs="Arial"/>
          <w:sz w:val="24"/>
          <w:szCs w:val="24"/>
        </w:rPr>
        <w:t>.1 Помещение лаборатории должно соответствовать требования пожарной безопасности по ГОСТ 12.1.004 и иметь средства пожаротушения по ГОСТ 12.4.009</w:t>
      </w:r>
    </w:p>
    <w:p w14:paraId="24C5F101" w14:textId="65A0A990" w:rsidR="000F3C85" w:rsidRDefault="00802651"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9</w:t>
      </w:r>
      <w:r w:rsidR="000F3C85">
        <w:rPr>
          <w:rFonts w:ascii="Arial" w:hAnsi="Arial" w:cs="Arial"/>
          <w:sz w:val="24"/>
          <w:szCs w:val="24"/>
        </w:rPr>
        <w:t>.2 Вентиляционная система помещения должна обеспечивать многократный обмен воздуха в соответствии с ГОСТ 12.4.021.</w:t>
      </w:r>
    </w:p>
    <w:p w14:paraId="58BB6CE8" w14:textId="4C647B8A" w:rsidR="000F3C85" w:rsidRDefault="00802651"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9</w:t>
      </w:r>
      <w:r w:rsidR="000F3C85">
        <w:rPr>
          <w:rFonts w:ascii="Arial" w:hAnsi="Arial" w:cs="Arial"/>
          <w:sz w:val="24"/>
          <w:szCs w:val="24"/>
        </w:rPr>
        <w:t>.3. Организацию обучения безопасности труда персонала проводят в соответствии с ГОСТ 12.0.004</w:t>
      </w:r>
    </w:p>
    <w:p w14:paraId="294DED4E" w14:textId="154F0ADF" w:rsidR="000F3C85" w:rsidRPr="00F91884" w:rsidRDefault="00802651"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9</w:t>
      </w:r>
      <w:r w:rsidR="00DE33FB" w:rsidRPr="00F91884">
        <w:rPr>
          <w:rFonts w:ascii="Arial" w:hAnsi="Arial" w:cs="Arial"/>
          <w:sz w:val="24"/>
          <w:szCs w:val="24"/>
        </w:rPr>
        <w:t xml:space="preserve">.4 При работе с растворителем следует применять индивидуальные средства защиты (костюм хлопчатобумажный, ботинки кожаные, рукавицы, очки защитные). </w:t>
      </w:r>
    </w:p>
    <w:p w14:paraId="2D9587D4" w14:textId="77777777" w:rsidR="00F91884" w:rsidRDefault="00F91884" w:rsidP="00FC2A31">
      <w:pPr>
        <w:pStyle w:val="aa"/>
        <w:tabs>
          <w:tab w:val="left" w:pos="851"/>
        </w:tabs>
        <w:spacing w:after="0" w:line="360" w:lineRule="auto"/>
        <w:ind w:left="0" w:firstLine="426"/>
        <w:contextualSpacing w:val="0"/>
        <w:jc w:val="both"/>
        <w:rPr>
          <w:rFonts w:ascii="Arial" w:hAnsi="Arial" w:cs="Arial"/>
          <w:sz w:val="24"/>
          <w:szCs w:val="24"/>
        </w:rPr>
      </w:pPr>
    </w:p>
    <w:p w14:paraId="5C889639" w14:textId="13445400" w:rsidR="000F3C85" w:rsidRPr="00944860" w:rsidRDefault="00DE33FB" w:rsidP="00944860">
      <w:pPr>
        <w:pStyle w:val="aa"/>
        <w:tabs>
          <w:tab w:val="left" w:pos="851"/>
        </w:tabs>
        <w:spacing w:after="0" w:line="360" w:lineRule="auto"/>
        <w:ind w:left="0" w:firstLine="709"/>
        <w:contextualSpacing w:val="0"/>
        <w:jc w:val="both"/>
        <w:rPr>
          <w:rFonts w:ascii="Arial" w:hAnsi="Arial" w:cs="Arial"/>
          <w:b/>
          <w:sz w:val="28"/>
          <w:szCs w:val="28"/>
        </w:rPr>
      </w:pPr>
      <w:r w:rsidRPr="00944860">
        <w:rPr>
          <w:rFonts w:ascii="Arial" w:hAnsi="Arial" w:cs="Arial"/>
          <w:b/>
          <w:sz w:val="28"/>
          <w:szCs w:val="28"/>
        </w:rPr>
        <w:t>1</w:t>
      </w:r>
      <w:r w:rsidR="00AF01E1">
        <w:rPr>
          <w:rFonts w:ascii="Arial" w:hAnsi="Arial" w:cs="Arial"/>
          <w:b/>
          <w:sz w:val="28"/>
          <w:szCs w:val="28"/>
        </w:rPr>
        <w:t>0</w:t>
      </w:r>
      <w:r w:rsidRPr="00944860">
        <w:rPr>
          <w:rFonts w:ascii="Arial" w:hAnsi="Arial" w:cs="Arial"/>
          <w:b/>
          <w:sz w:val="28"/>
          <w:szCs w:val="28"/>
        </w:rPr>
        <w:t xml:space="preserve"> Контроль </w:t>
      </w:r>
      <w:r w:rsidR="00EE065F" w:rsidRPr="00944860">
        <w:rPr>
          <w:rFonts w:ascii="Arial" w:hAnsi="Arial" w:cs="Arial"/>
          <w:b/>
          <w:sz w:val="28"/>
          <w:szCs w:val="28"/>
        </w:rPr>
        <w:t>качества</w:t>
      </w:r>
      <w:r w:rsidRPr="00944860">
        <w:rPr>
          <w:rFonts w:ascii="Arial" w:hAnsi="Arial" w:cs="Arial"/>
          <w:b/>
          <w:sz w:val="28"/>
          <w:szCs w:val="28"/>
        </w:rPr>
        <w:t xml:space="preserve"> результатов </w:t>
      </w:r>
      <w:r w:rsidR="00944860" w:rsidRPr="00944860">
        <w:rPr>
          <w:rFonts w:ascii="Arial" w:hAnsi="Arial" w:cs="Arial"/>
          <w:b/>
          <w:sz w:val="28"/>
          <w:szCs w:val="28"/>
        </w:rPr>
        <w:t>определения</w:t>
      </w:r>
    </w:p>
    <w:p w14:paraId="7EF7EA1C" w14:textId="77777777" w:rsidR="00AA4DDF" w:rsidRDefault="00AA4DDF" w:rsidP="00944860">
      <w:pPr>
        <w:pStyle w:val="aa"/>
        <w:tabs>
          <w:tab w:val="left" w:pos="851"/>
        </w:tabs>
        <w:spacing w:after="0" w:line="360" w:lineRule="auto"/>
        <w:ind w:left="0" w:firstLine="709"/>
        <w:contextualSpacing w:val="0"/>
        <w:jc w:val="both"/>
        <w:rPr>
          <w:rFonts w:ascii="Arial" w:hAnsi="Arial" w:cs="Arial"/>
          <w:sz w:val="24"/>
          <w:szCs w:val="24"/>
        </w:rPr>
      </w:pPr>
    </w:p>
    <w:p w14:paraId="07DD3979" w14:textId="0725C96D" w:rsidR="003633DF" w:rsidRDefault="00DE33FB"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1</w:t>
      </w:r>
      <w:r w:rsidR="00AF01E1">
        <w:rPr>
          <w:rFonts w:ascii="Arial" w:hAnsi="Arial" w:cs="Arial"/>
          <w:sz w:val="24"/>
          <w:szCs w:val="24"/>
        </w:rPr>
        <w:t>0</w:t>
      </w:r>
      <w:r>
        <w:rPr>
          <w:rFonts w:ascii="Arial" w:hAnsi="Arial" w:cs="Arial"/>
          <w:sz w:val="24"/>
          <w:szCs w:val="24"/>
        </w:rPr>
        <w:t xml:space="preserve">.1 </w:t>
      </w:r>
      <w:r w:rsidR="003633DF">
        <w:rPr>
          <w:rFonts w:ascii="Arial" w:hAnsi="Arial" w:cs="Arial"/>
          <w:sz w:val="24"/>
          <w:szCs w:val="24"/>
        </w:rPr>
        <w:t xml:space="preserve">Контроль качества результатов </w:t>
      </w:r>
      <w:r w:rsidR="00944860">
        <w:rPr>
          <w:rFonts w:ascii="Arial" w:hAnsi="Arial" w:cs="Arial"/>
          <w:sz w:val="24"/>
          <w:szCs w:val="24"/>
        </w:rPr>
        <w:t>определения</w:t>
      </w:r>
      <w:r w:rsidR="003633DF">
        <w:rPr>
          <w:rFonts w:ascii="Arial" w:hAnsi="Arial" w:cs="Arial"/>
          <w:sz w:val="24"/>
          <w:szCs w:val="24"/>
        </w:rPr>
        <w:t xml:space="preserve"> проводят </w:t>
      </w:r>
      <w:r w:rsidR="00824E45">
        <w:rPr>
          <w:rFonts w:ascii="Arial" w:hAnsi="Arial" w:cs="Arial"/>
          <w:sz w:val="24"/>
          <w:szCs w:val="24"/>
        </w:rPr>
        <w:t>следующими</w:t>
      </w:r>
      <w:r w:rsidR="003633DF">
        <w:rPr>
          <w:rFonts w:ascii="Arial" w:hAnsi="Arial" w:cs="Arial"/>
          <w:sz w:val="24"/>
          <w:szCs w:val="24"/>
        </w:rPr>
        <w:t xml:space="preserve"> способами:</w:t>
      </w:r>
    </w:p>
    <w:p w14:paraId="4CF28FD4" w14:textId="77777777" w:rsidR="003633DF" w:rsidRDefault="003633DF"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 контроль повторяемости </w:t>
      </w:r>
      <w:r w:rsidR="001529F8">
        <w:rPr>
          <w:rFonts w:ascii="Arial" w:hAnsi="Arial" w:cs="Arial"/>
          <w:sz w:val="24"/>
          <w:szCs w:val="24"/>
        </w:rPr>
        <w:t xml:space="preserve">результатов измерений </w:t>
      </w:r>
      <w:r w:rsidR="00EE065F">
        <w:rPr>
          <w:rFonts w:ascii="Arial" w:hAnsi="Arial" w:cs="Arial"/>
          <w:sz w:val="24"/>
          <w:szCs w:val="24"/>
        </w:rPr>
        <w:t xml:space="preserve">непосредственно </w:t>
      </w:r>
      <w:r>
        <w:rPr>
          <w:rFonts w:ascii="Arial" w:hAnsi="Arial" w:cs="Arial"/>
          <w:sz w:val="24"/>
          <w:szCs w:val="24"/>
        </w:rPr>
        <w:t>при проведении определения</w:t>
      </w:r>
      <w:r w:rsidR="00EE065F">
        <w:rPr>
          <w:rFonts w:ascii="Arial" w:hAnsi="Arial" w:cs="Arial"/>
          <w:sz w:val="24"/>
          <w:szCs w:val="24"/>
        </w:rPr>
        <w:t>;</w:t>
      </w:r>
    </w:p>
    <w:p w14:paraId="10848CB0" w14:textId="77777777" w:rsidR="00EE065F" w:rsidRDefault="00EE065F" w:rsidP="00944860">
      <w:pPr>
        <w:pStyle w:val="aa"/>
        <w:tabs>
          <w:tab w:val="left" w:pos="851"/>
        </w:tabs>
        <w:spacing w:after="0" w:line="360" w:lineRule="auto"/>
        <w:ind w:left="0" w:firstLine="709"/>
        <w:contextualSpacing w:val="0"/>
        <w:jc w:val="both"/>
        <w:rPr>
          <w:rFonts w:ascii="Arial" w:hAnsi="Arial" w:cs="Arial"/>
          <w:sz w:val="24"/>
          <w:szCs w:val="24"/>
        </w:rPr>
      </w:pPr>
      <w:r w:rsidRPr="003633DF">
        <w:rPr>
          <w:rFonts w:ascii="Arial" w:hAnsi="Arial" w:cs="Arial"/>
          <w:sz w:val="24"/>
          <w:szCs w:val="24"/>
        </w:rPr>
        <w:t xml:space="preserve">- </w:t>
      </w:r>
      <w:r>
        <w:rPr>
          <w:rFonts w:ascii="Arial" w:hAnsi="Arial" w:cs="Arial"/>
          <w:sz w:val="24"/>
          <w:szCs w:val="24"/>
        </w:rPr>
        <w:t xml:space="preserve">контроль внутрилабораторной прецизионности при проведении повторного определения; </w:t>
      </w:r>
    </w:p>
    <w:p w14:paraId="33226CE1" w14:textId="77777777" w:rsidR="00824E45" w:rsidRDefault="003633DF"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lastRenderedPageBreak/>
        <w:t>- контроль стабильности результатов измерений при помощи контрольн</w:t>
      </w:r>
      <w:r w:rsidR="007524AD">
        <w:rPr>
          <w:rFonts w:ascii="Arial" w:hAnsi="Arial" w:cs="Arial"/>
          <w:sz w:val="24"/>
          <w:szCs w:val="24"/>
        </w:rPr>
        <w:t>ого</w:t>
      </w:r>
      <w:r>
        <w:rPr>
          <w:rFonts w:ascii="Arial" w:hAnsi="Arial" w:cs="Arial"/>
          <w:sz w:val="24"/>
          <w:szCs w:val="24"/>
        </w:rPr>
        <w:t xml:space="preserve"> материал</w:t>
      </w:r>
      <w:r w:rsidR="007524AD">
        <w:rPr>
          <w:rFonts w:ascii="Arial" w:hAnsi="Arial" w:cs="Arial"/>
          <w:sz w:val="24"/>
          <w:szCs w:val="24"/>
        </w:rPr>
        <w:t>а</w:t>
      </w:r>
      <w:r w:rsidR="00824E45">
        <w:rPr>
          <w:rFonts w:ascii="Arial" w:hAnsi="Arial" w:cs="Arial"/>
          <w:sz w:val="24"/>
          <w:szCs w:val="24"/>
        </w:rPr>
        <w:t>;</w:t>
      </w:r>
    </w:p>
    <w:p w14:paraId="4815F927" w14:textId="5000B731" w:rsidR="003633DF" w:rsidRDefault="00824E45"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контроль геометрических размеров применяемой воронки</w:t>
      </w:r>
      <w:r w:rsidR="003633DF">
        <w:rPr>
          <w:rFonts w:ascii="Arial" w:hAnsi="Arial" w:cs="Arial"/>
          <w:sz w:val="24"/>
          <w:szCs w:val="24"/>
        </w:rPr>
        <w:t>.</w:t>
      </w:r>
    </w:p>
    <w:p w14:paraId="0E04365F" w14:textId="31A39EB9" w:rsidR="00EE065F" w:rsidRDefault="00EE065F"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1</w:t>
      </w:r>
      <w:r w:rsidR="00AF01E1">
        <w:rPr>
          <w:rFonts w:ascii="Arial" w:hAnsi="Arial" w:cs="Arial"/>
          <w:sz w:val="24"/>
          <w:szCs w:val="24"/>
        </w:rPr>
        <w:t>0</w:t>
      </w:r>
      <w:r>
        <w:rPr>
          <w:rFonts w:ascii="Arial" w:hAnsi="Arial" w:cs="Arial"/>
          <w:sz w:val="24"/>
          <w:szCs w:val="24"/>
        </w:rPr>
        <w:t>.2</w:t>
      </w:r>
      <w:r w:rsidR="00065E5F" w:rsidRPr="00065E5F">
        <w:rPr>
          <w:rFonts w:ascii="Arial" w:hAnsi="Arial" w:cs="Arial"/>
          <w:sz w:val="24"/>
          <w:szCs w:val="24"/>
        </w:rPr>
        <w:t xml:space="preserve"> </w:t>
      </w:r>
      <w:r w:rsidR="00065E5F">
        <w:rPr>
          <w:rFonts w:ascii="Arial" w:hAnsi="Arial" w:cs="Arial"/>
          <w:sz w:val="24"/>
          <w:szCs w:val="24"/>
        </w:rPr>
        <w:t xml:space="preserve">Контроль повторяемости результатов </w:t>
      </w:r>
      <w:r w:rsidR="00944860">
        <w:rPr>
          <w:rFonts w:ascii="Arial" w:hAnsi="Arial" w:cs="Arial"/>
          <w:sz w:val="24"/>
          <w:szCs w:val="24"/>
        </w:rPr>
        <w:t xml:space="preserve">определения </w:t>
      </w:r>
      <w:r w:rsidR="00065E5F">
        <w:rPr>
          <w:rFonts w:ascii="Arial" w:hAnsi="Arial" w:cs="Arial"/>
          <w:sz w:val="24"/>
          <w:szCs w:val="24"/>
        </w:rPr>
        <w:t>непосредственно при проведении определения</w:t>
      </w:r>
      <w:r w:rsidR="00944860">
        <w:rPr>
          <w:rFonts w:ascii="Arial" w:hAnsi="Arial" w:cs="Arial"/>
          <w:sz w:val="24"/>
          <w:szCs w:val="24"/>
        </w:rPr>
        <w:t xml:space="preserve"> проводят в </w:t>
      </w:r>
      <w:r w:rsidR="009D680C">
        <w:rPr>
          <w:rFonts w:ascii="Arial" w:hAnsi="Arial" w:cs="Arial"/>
          <w:sz w:val="24"/>
          <w:szCs w:val="24"/>
        </w:rPr>
        <w:t>соответствии</w:t>
      </w:r>
      <w:r w:rsidR="00944860">
        <w:rPr>
          <w:rFonts w:ascii="Arial" w:hAnsi="Arial" w:cs="Arial"/>
          <w:sz w:val="24"/>
          <w:szCs w:val="24"/>
        </w:rPr>
        <w:t xml:space="preserve"> с </w:t>
      </w:r>
      <w:r w:rsidR="00F91884">
        <w:rPr>
          <w:rFonts w:ascii="Arial" w:hAnsi="Arial" w:cs="Arial"/>
          <w:sz w:val="24"/>
          <w:szCs w:val="24"/>
        </w:rPr>
        <w:t>8</w:t>
      </w:r>
      <w:r w:rsidR="00944860">
        <w:rPr>
          <w:rFonts w:ascii="Arial" w:hAnsi="Arial" w:cs="Arial"/>
          <w:sz w:val="24"/>
          <w:szCs w:val="24"/>
        </w:rPr>
        <w:t>.1.</w:t>
      </w:r>
    </w:p>
    <w:p w14:paraId="52A68EE3" w14:textId="14D25C29" w:rsidR="000F3C85" w:rsidRDefault="00EE065F"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1</w:t>
      </w:r>
      <w:r w:rsidR="00AF01E1">
        <w:rPr>
          <w:rFonts w:ascii="Arial" w:hAnsi="Arial" w:cs="Arial"/>
          <w:sz w:val="24"/>
          <w:szCs w:val="24"/>
        </w:rPr>
        <w:t>0</w:t>
      </w:r>
      <w:r>
        <w:rPr>
          <w:rFonts w:ascii="Arial" w:hAnsi="Arial" w:cs="Arial"/>
          <w:sz w:val="24"/>
          <w:szCs w:val="24"/>
        </w:rPr>
        <w:t xml:space="preserve">.3 </w:t>
      </w:r>
      <w:r w:rsidR="00DE33FB">
        <w:rPr>
          <w:rFonts w:ascii="Arial" w:hAnsi="Arial" w:cs="Arial"/>
          <w:sz w:val="24"/>
          <w:szCs w:val="24"/>
        </w:rPr>
        <w:t>Контроль внутрилабораторной прецизионности выполняют повторным измерением времени истечения пробы МПК в условиях внутрилабораторной прецизионности (анализ проводится в разное время или разным исполнителями, или с применением разных воронок в одной лаборатории).</w:t>
      </w:r>
    </w:p>
    <w:p w14:paraId="5AC47307" w14:textId="77777777" w:rsidR="00DE33FB" w:rsidRDefault="00DE33FB"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Контроль внутрилабораторной прецизионности проводят по мере необходимости или по графику внутрилабораторного контроля.</w:t>
      </w:r>
      <w:r w:rsidR="00EE065F">
        <w:rPr>
          <w:rFonts w:ascii="Arial" w:hAnsi="Arial" w:cs="Arial"/>
          <w:sz w:val="24"/>
          <w:szCs w:val="24"/>
        </w:rPr>
        <w:t xml:space="preserve"> Рекомендуется проводить контроль внутрилабортной прецизионности не реже одного </w:t>
      </w:r>
      <w:r w:rsidR="00681636">
        <w:rPr>
          <w:rFonts w:ascii="Arial" w:hAnsi="Arial" w:cs="Arial"/>
          <w:sz w:val="24"/>
          <w:szCs w:val="24"/>
        </w:rPr>
        <w:t>раза в</w:t>
      </w:r>
      <w:r w:rsidR="00EE065F">
        <w:rPr>
          <w:rFonts w:ascii="Arial" w:hAnsi="Arial" w:cs="Arial"/>
          <w:sz w:val="24"/>
          <w:szCs w:val="24"/>
        </w:rPr>
        <w:t xml:space="preserve"> месяц.</w:t>
      </w:r>
    </w:p>
    <w:p w14:paraId="3D7DC835" w14:textId="77777777" w:rsidR="00DE33FB" w:rsidRDefault="00DE33FB"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Внутрилабораторную </w:t>
      </w:r>
      <w:r w:rsidR="0063472E">
        <w:rPr>
          <w:rFonts w:ascii="Arial" w:hAnsi="Arial" w:cs="Arial"/>
          <w:sz w:val="24"/>
          <w:szCs w:val="24"/>
        </w:rPr>
        <w:t>прецизионность результатов измерений считают удовлетворительной, если расхождение между результатами первичного и повторного измерений не превышает предела внутрилабораторной прецизионности</w:t>
      </w:r>
    </w:p>
    <w:p w14:paraId="1D766BFA" w14:textId="77777777" w:rsidR="000F3C85" w:rsidRPr="0063472E" w:rsidRDefault="009A09FC" w:rsidP="00944860">
      <w:pPr>
        <w:pStyle w:val="aa"/>
        <w:tabs>
          <w:tab w:val="left" w:pos="851"/>
        </w:tabs>
        <w:spacing w:after="0" w:line="360" w:lineRule="auto"/>
        <w:ind w:left="0"/>
        <w:contextualSpacing w:val="0"/>
        <w:jc w:val="center"/>
        <w:rPr>
          <w:rFonts w:ascii="Arial" w:hAnsi="Arial" w:cs="Arial"/>
          <w:sz w:val="24"/>
          <w:szCs w:val="24"/>
        </w:rPr>
      </w:pPr>
      <m:oMath>
        <m:f>
          <m:fPr>
            <m:ctrlPr>
              <w:rPr>
                <w:rFonts w:ascii="Cambria Math" w:hAnsi="Cambria Math" w:cs="Arial"/>
                <w:i/>
                <w:sz w:val="24"/>
                <w:szCs w:val="24"/>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max</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min</m:t>
                </m:r>
              </m:sub>
            </m:sSub>
          </m:num>
          <m:den>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den>
        </m:f>
        <m:r>
          <w:rPr>
            <w:rFonts w:ascii="Cambria Math" w:hAnsi="Cambria Math" w:cs="Arial"/>
            <w:sz w:val="24"/>
            <w:szCs w:val="24"/>
          </w:rPr>
          <m:t>100≤</m:t>
        </m:r>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 xml:space="preserve"> </m:t>
            </m:r>
          </m:sub>
        </m:sSub>
      </m:oMath>
      <w:r w:rsidR="0063472E">
        <w:rPr>
          <w:rFonts w:ascii="Arial" w:eastAsiaTheme="minorEastAsia" w:hAnsi="Arial" w:cs="Arial"/>
          <w:sz w:val="24"/>
          <w:szCs w:val="24"/>
        </w:rPr>
        <w:t>,</w:t>
      </w:r>
    </w:p>
    <w:p w14:paraId="63191DAD" w14:textId="77777777" w:rsidR="000F3C85" w:rsidRPr="0063472E" w:rsidRDefault="0063472E" w:rsidP="0094486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где </w:t>
      </w:r>
      <w:r w:rsidRPr="0063472E">
        <w:rPr>
          <w:rFonts w:ascii="Arial" w:hAnsi="Arial" w:cs="Arial"/>
          <w:i/>
          <w:sz w:val="24"/>
          <w:szCs w:val="24"/>
          <w:lang w:val="en-US"/>
        </w:rPr>
        <w:t>X</w:t>
      </w:r>
      <w:r w:rsidRPr="0063472E">
        <w:rPr>
          <w:rFonts w:ascii="Arial" w:hAnsi="Arial" w:cs="Arial"/>
          <w:sz w:val="24"/>
          <w:szCs w:val="24"/>
          <w:vertAlign w:val="subscript"/>
          <w:lang w:val="en-US"/>
        </w:rPr>
        <w:t>max</w:t>
      </w:r>
      <w:r w:rsidRPr="0063472E">
        <w:rPr>
          <w:rFonts w:ascii="Arial" w:hAnsi="Arial" w:cs="Arial"/>
          <w:sz w:val="24"/>
          <w:szCs w:val="24"/>
        </w:rPr>
        <w:t xml:space="preserve"> — </w:t>
      </w:r>
      <w:r>
        <w:rPr>
          <w:rFonts w:ascii="Arial" w:hAnsi="Arial" w:cs="Arial"/>
          <w:sz w:val="24"/>
          <w:szCs w:val="24"/>
        </w:rPr>
        <w:t>максимальный результат первичного и повторного измерений, с;</w:t>
      </w:r>
    </w:p>
    <w:p w14:paraId="5594571B" w14:textId="77777777" w:rsidR="0063472E" w:rsidRDefault="0063472E" w:rsidP="00944860">
      <w:pPr>
        <w:pStyle w:val="aa"/>
        <w:tabs>
          <w:tab w:val="left" w:pos="851"/>
        </w:tabs>
        <w:spacing w:after="0" w:line="360" w:lineRule="auto"/>
        <w:ind w:left="0" w:firstLine="1134"/>
        <w:contextualSpacing w:val="0"/>
        <w:jc w:val="both"/>
        <w:rPr>
          <w:rFonts w:ascii="Arial" w:hAnsi="Arial" w:cs="Arial"/>
          <w:sz w:val="24"/>
          <w:szCs w:val="24"/>
        </w:rPr>
      </w:pPr>
      <w:r w:rsidRPr="0063472E">
        <w:rPr>
          <w:rFonts w:ascii="Arial" w:hAnsi="Arial" w:cs="Arial"/>
          <w:i/>
          <w:sz w:val="24"/>
          <w:szCs w:val="24"/>
          <w:lang w:val="en-US"/>
        </w:rPr>
        <w:t>X</w:t>
      </w:r>
      <w:r w:rsidRPr="0063472E">
        <w:rPr>
          <w:rFonts w:ascii="Arial" w:hAnsi="Arial" w:cs="Arial"/>
          <w:sz w:val="24"/>
          <w:szCs w:val="24"/>
          <w:vertAlign w:val="subscript"/>
          <w:lang w:val="en-US"/>
        </w:rPr>
        <w:t>min</w:t>
      </w:r>
      <w:r w:rsidRPr="0063472E">
        <w:rPr>
          <w:rFonts w:ascii="Arial" w:hAnsi="Arial" w:cs="Arial"/>
          <w:sz w:val="24"/>
          <w:szCs w:val="24"/>
        </w:rPr>
        <w:t xml:space="preserve"> — </w:t>
      </w:r>
      <w:r>
        <w:rPr>
          <w:rFonts w:ascii="Arial" w:hAnsi="Arial" w:cs="Arial"/>
          <w:sz w:val="24"/>
          <w:szCs w:val="24"/>
        </w:rPr>
        <w:t>минимальный результат первичного и повторного измерений, с;</w:t>
      </w:r>
    </w:p>
    <w:p w14:paraId="36DE77CF" w14:textId="77777777" w:rsidR="0063472E" w:rsidRPr="003F065F" w:rsidRDefault="0063472E" w:rsidP="00944860">
      <w:pPr>
        <w:pStyle w:val="aa"/>
        <w:tabs>
          <w:tab w:val="left" w:pos="851"/>
        </w:tabs>
        <w:spacing w:after="0" w:line="360" w:lineRule="auto"/>
        <w:ind w:left="0" w:firstLine="1134"/>
        <w:contextualSpacing w:val="0"/>
        <w:jc w:val="both"/>
        <w:rPr>
          <w:rFonts w:ascii="Arial" w:hAnsi="Arial" w:cs="Arial"/>
          <w:sz w:val="24"/>
          <w:szCs w:val="24"/>
        </w:rPr>
      </w:pPr>
      <w:r w:rsidRPr="0063472E">
        <w:rPr>
          <w:rFonts w:ascii="Arial" w:hAnsi="Arial" w:cs="Arial"/>
          <w:i/>
          <w:sz w:val="24"/>
          <w:szCs w:val="24"/>
          <w:lang w:val="en-US"/>
        </w:rPr>
        <w:t>R</w:t>
      </w:r>
      <w:r w:rsidRPr="003F065F">
        <w:rPr>
          <w:rFonts w:ascii="Arial" w:hAnsi="Arial" w:cs="Arial"/>
          <w:sz w:val="24"/>
          <w:szCs w:val="24"/>
        </w:rPr>
        <w:t xml:space="preserve"> – </w:t>
      </w:r>
      <w:r>
        <w:rPr>
          <w:rFonts w:ascii="Arial" w:hAnsi="Arial" w:cs="Arial"/>
          <w:sz w:val="24"/>
          <w:szCs w:val="24"/>
        </w:rPr>
        <w:t>предел внутрилабораторной погрешности</w:t>
      </w:r>
      <w:r w:rsidR="00DA530E" w:rsidRPr="003F065F">
        <w:rPr>
          <w:rFonts w:ascii="Arial" w:hAnsi="Arial" w:cs="Arial"/>
          <w:sz w:val="24"/>
          <w:szCs w:val="24"/>
        </w:rPr>
        <w:t>.</w:t>
      </w:r>
    </w:p>
    <w:p w14:paraId="0FA7013E" w14:textId="77777777" w:rsidR="000F3C85" w:rsidRDefault="0063472E" w:rsidP="0063472E">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При превышении предела внутрилабораторной прецизионности определение повторяют. При повторном превышении предела воспроизводимости выясняют причины, приводящие к неудовлетворительным результатам контроля, и устраняют их.</w:t>
      </w:r>
    </w:p>
    <w:p w14:paraId="14E74E1D" w14:textId="1F7190BB" w:rsidR="009D680C" w:rsidRDefault="009D680C" w:rsidP="007524AD">
      <w:pPr>
        <w:pStyle w:val="aa"/>
        <w:tabs>
          <w:tab w:val="left" w:pos="851"/>
        </w:tabs>
        <w:spacing w:after="0" w:line="360" w:lineRule="auto"/>
        <w:ind w:left="0" w:firstLine="709"/>
        <w:contextualSpacing w:val="0"/>
        <w:jc w:val="both"/>
        <w:rPr>
          <w:rFonts w:ascii="Arial" w:hAnsi="Arial" w:cs="Arial"/>
          <w:b/>
          <w:sz w:val="24"/>
          <w:szCs w:val="24"/>
        </w:rPr>
      </w:pPr>
      <w:r w:rsidRPr="009D680C">
        <w:rPr>
          <w:rFonts w:ascii="Arial" w:hAnsi="Arial" w:cs="Arial"/>
          <w:b/>
          <w:sz w:val="24"/>
          <w:szCs w:val="24"/>
        </w:rPr>
        <w:t>1</w:t>
      </w:r>
      <w:r w:rsidR="00AF01E1">
        <w:rPr>
          <w:rFonts w:ascii="Arial" w:hAnsi="Arial" w:cs="Arial"/>
          <w:b/>
          <w:sz w:val="24"/>
          <w:szCs w:val="24"/>
        </w:rPr>
        <w:t>0</w:t>
      </w:r>
      <w:r w:rsidRPr="009D680C">
        <w:rPr>
          <w:rFonts w:ascii="Arial" w:hAnsi="Arial" w:cs="Arial"/>
          <w:b/>
          <w:sz w:val="24"/>
          <w:szCs w:val="24"/>
        </w:rPr>
        <w:t>.4 Контроль стабильности результатов определения</w:t>
      </w:r>
    </w:p>
    <w:p w14:paraId="08AC76EB" w14:textId="77777777" w:rsidR="009D680C" w:rsidRPr="009D680C" w:rsidRDefault="009D680C" w:rsidP="007524AD">
      <w:pPr>
        <w:pStyle w:val="aa"/>
        <w:tabs>
          <w:tab w:val="left" w:pos="851"/>
        </w:tabs>
        <w:spacing w:after="0" w:line="360" w:lineRule="auto"/>
        <w:ind w:left="0" w:firstLine="709"/>
        <w:contextualSpacing w:val="0"/>
        <w:jc w:val="both"/>
        <w:rPr>
          <w:rFonts w:ascii="Arial" w:hAnsi="Arial" w:cs="Arial"/>
          <w:b/>
          <w:sz w:val="24"/>
          <w:szCs w:val="24"/>
        </w:rPr>
      </w:pPr>
    </w:p>
    <w:p w14:paraId="0E2AABAF" w14:textId="77777777" w:rsidR="00AF01E1" w:rsidRDefault="00944860" w:rsidP="001D3AA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1</w:t>
      </w:r>
      <w:r w:rsidR="00AF01E1">
        <w:rPr>
          <w:rFonts w:ascii="Arial" w:hAnsi="Arial" w:cs="Arial"/>
          <w:sz w:val="24"/>
          <w:szCs w:val="24"/>
        </w:rPr>
        <w:t>0</w:t>
      </w:r>
      <w:r>
        <w:rPr>
          <w:rFonts w:ascii="Arial" w:hAnsi="Arial" w:cs="Arial"/>
          <w:sz w:val="24"/>
          <w:szCs w:val="24"/>
        </w:rPr>
        <w:t>.4</w:t>
      </w:r>
      <w:r w:rsidR="009D680C">
        <w:rPr>
          <w:rFonts w:ascii="Arial" w:hAnsi="Arial" w:cs="Arial"/>
          <w:sz w:val="24"/>
          <w:szCs w:val="24"/>
        </w:rPr>
        <w:t>.1</w:t>
      </w:r>
      <w:r>
        <w:rPr>
          <w:rFonts w:ascii="Arial" w:hAnsi="Arial" w:cs="Arial"/>
          <w:sz w:val="24"/>
          <w:szCs w:val="24"/>
        </w:rPr>
        <w:t xml:space="preserve"> </w:t>
      </w:r>
      <w:r w:rsidR="007524AD">
        <w:rPr>
          <w:rFonts w:ascii="Arial" w:hAnsi="Arial" w:cs="Arial"/>
          <w:sz w:val="24"/>
          <w:szCs w:val="24"/>
        </w:rPr>
        <w:t xml:space="preserve">Контроль стабильности результатов определения при помощи контрольного материала проводят периодическим определением текучести пробы контрольного материала. Контроль стабильности результатов измерений при помощи контрольного материала проводят по мере необходимости или по графику контроля стабильности. Рекомендуется </w:t>
      </w:r>
      <w:r w:rsidR="007524AD" w:rsidRPr="00AF01E1">
        <w:rPr>
          <w:rFonts w:ascii="Arial" w:hAnsi="Arial" w:cs="Arial"/>
          <w:sz w:val="24"/>
          <w:szCs w:val="24"/>
        </w:rPr>
        <w:t xml:space="preserve">проводить контроль стабильности определения не реже одного раза в </w:t>
      </w:r>
      <w:r w:rsidR="00C674FC" w:rsidRPr="00AF01E1">
        <w:rPr>
          <w:rFonts w:ascii="Arial" w:hAnsi="Arial" w:cs="Arial"/>
          <w:sz w:val="24"/>
          <w:szCs w:val="24"/>
        </w:rPr>
        <w:t>пол</w:t>
      </w:r>
      <w:r w:rsidR="007524AD" w:rsidRPr="00AF01E1">
        <w:rPr>
          <w:rFonts w:ascii="Arial" w:hAnsi="Arial" w:cs="Arial"/>
          <w:sz w:val="24"/>
          <w:szCs w:val="24"/>
        </w:rPr>
        <w:t>год</w:t>
      </w:r>
      <w:r w:rsidR="00C674FC" w:rsidRPr="00AF01E1">
        <w:rPr>
          <w:rFonts w:ascii="Arial" w:hAnsi="Arial" w:cs="Arial"/>
          <w:sz w:val="24"/>
          <w:szCs w:val="24"/>
        </w:rPr>
        <w:t>а</w:t>
      </w:r>
      <w:r w:rsidR="007524AD" w:rsidRPr="00AF01E1">
        <w:rPr>
          <w:rFonts w:ascii="Arial" w:hAnsi="Arial" w:cs="Arial"/>
          <w:sz w:val="24"/>
          <w:szCs w:val="24"/>
        </w:rPr>
        <w:t>.</w:t>
      </w:r>
      <w:r w:rsidR="00F974FD" w:rsidRPr="00F974FD">
        <w:rPr>
          <w:rFonts w:ascii="Arial" w:hAnsi="Arial" w:cs="Arial"/>
          <w:sz w:val="24"/>
          <w:szCs w:val="24"/>
        </w:rPr>
        <w:t xml:space="preserve"> </w:t>
      </w:r>
    </w:p>
    <w:p w14:paraId="5B5ADAAE" w14:textId="4A1E7992" w:rsidR="007524AD" w:rsidRDefault="00F974FD" w:rsidP="001D3AA0">
      <w:pPr>
        <w:pStyle w:val="aa"/>
        <w:tabs>
          <w:tab w:val="left" w:pos="851"/>
        </w:tabs>
        <w:spacing w:after="0" w:line="360" w:lineRule="auto"/>
        <w:ind w:left="0" w:firstLine="709"/>
        <w:contextualSpacing w:val="0"/>
        <w:jc w:val="both"/>
        <w:rPr>
          <w:rFonts w:ascii="Arial" w:hAnsi="Arial" w:cs="Arial"/>
          <w:sz w:val="24"/>
          <w:szCs w:val="24"/>
        </w:rPr>
      </w:pPr>
      <w:r w:rsidRPr="00F974FD">
        <w:rPr>
          <w:rFonts w:ascii="Arial" w:hAnsi="Arial" w:cs="Arial"/>
          <w:sz w:val="24"/>
          <w:szCs w:val="24"/>
        </w:rPr>
        <w:t xml:space="preserve">Периодичность </w:t>
      </w:r>
      <w:r>
        <w:rPr>
          <w:rFonts w:ascii="Arial" w:hAnsi="Arial" w:cs="Arial"/>
          <w:sz w:val="24"/>
          <w:szCs w:val="24"/>
        </w:rPr>
        <w:t xml:space="preserve">контроля стабильности определения </w:t>
      </w:r>
      <w:r w:rsidRPr="00F974FD">
        <w:rPr>
          <w:rFonts w:ascii="Arial" w:hAnsi="Arial" w:cs="Arial"/>
          <w:sz w:val="24"/>
          <w:szCs w:val="24"/>
        </w:rPr>
        <w:t>должна быть указана во внутренней документации потребителя на проведение испытаний.</w:t>
      </w:r>
    </w:p>
    <w:p w14:paraId="47841FB9" w14:textId="21C69048" w:rsidR="007524AD" w:rsidRDefault="007524AD" w:rsidP="001D3AA0">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lastRenderedPageBreak/>
        <w:t>В качестве контрольного материала рекомендуется использовать белый электрокорунд с размером гранул от</w:t>
      </w:r>
      <w:r w:rsidR="001D2311">
        <w:rPr>
          <w:rFonts w:ascii="Arial" w:hAnsi="Arial" w:cs="Arial"/>
          <w:sz w:val="24"/>
          <w:szCs w:val="24"/>
        </w:rPr>
        <w:t xml:space="preserve"> 90 до 100 мкм для воронки с диаметром 2,5 мм и с размером гранул от </w:t>
      </w:r>
      <w:r w:rsidR="009D680C">
        <w:rPr>
          <w:rFonts w:ascii="Arial" w:hAnsi="Arial" w:cs="Arial"/>
          <w:sz w:val="24"/>
          <w:szCs w:val="24"/>
        </w:rPr>
        <w:t>200</w:t>
      </w:r>
      <w:r w:rsidR="001D2311">
        <w:rPr>
          <w:rFonts w:ascii="Arial" w:hAnsi="Arial" w:cs="Arial"/>
          <w:sz w:val="24"/>
          <w:szCs w:val="24"/>
        </w:rPr>
        <w:t xml:space="preserve"> до </w:t>
      </w:r>
      <w:r w:rsidR="009D680C">
        <w:rPr>
          <w:rFonts w:ascii="Arial" w:hAnsi="Arial" w:cs="Arial"/>
          <w:sz w:val="24"/>
          <w:szCs w:val="24"/>
        </w:rPr>
        <w:t>25</w:t>
      </w:r>
      <w:r w:rsidR="001D2311">
        <w:rPr>
          <w:rFonts w:ascii="Arial" w:hAnsi="Arial" w:cs="Arial"/>
          <w:sz w:val="24"/>
          <w:szCs w:val="24"/>
        </w:rPr>
        <w:t>0 мкм</w:t>
      </w:r>
      <w:r w:rsidR="00824E45">
        <w:rPr>
          <w:rFonts w:ascii="Arial" w:hAnsi="Arial" w:cs="Arial"/>
          <w:sz w:val="24"/>
          <w:szCs w:val="24"/>
        </w:rPr>
        <w:t xml:space="preserve"> для воронки с диаметром 5 мм</w:t>
      </w:r>
      <w:r w:rsidR="009D680C">
        <w:rPr>
          <w:rFonts w:ascii="Arial" w:hAnsi="Arial" w:cs="Arial"/>
          <w:sz w:val="24"/>
          <w:szCs w:val="24"/>
        </w:rPr>
        <w:t>.</w:t>
      </w:r>
    </w:p>
    <w:p w14:paraId="32C1E63B" w14:textId="4FB02A9A" w:rsidR="009D680C" w:rsidRPr="009D680C" w:rsidRDefault="009D680C" w:rsidP="001D3AA0">
      <w:pPr>
        <w:pStyle w:val="aa"/>
        <w:tabs>
          <w:tab w:val="left" w:pos="851"/>
        </w:tabs>
        <w:spacing w:after="0" w:line="360" w:lineRule="auto"/>
        <w:ind w:left="0" w:firstLine="709"/>
        <w:jc w:val="both"/>
        <w:rPr>
          <w:rFonts w:ascii="Arial" w:hAnsi="Arial" w:cs="Arial"/>
          <w:sz w:val="24"/>
          <w:szCs w:val="24"/>
        </w:rPr>
      </w:pPr>
      <w:r w:rsidRPr="009D680C">
        <w:rPr>
          <w:rFonts w:ascii="Arial" w:hAnsi="Arial" w:cs="Arial"/>
          <w:sz w:val="24"/>
          <w:szCs w:val="24"/>
        </w:rPr>
        <w:t>1</w:t>
      </w:r>
      <w:r w:rsidR="00AF01E1">
        <w:rPr>
          <w:rFonts w:ascii="Arial" w:hAnsi="Arial" w:cs="Arial"/>
          <w:sz w:val="24"/>
          <w:szCs w:val="24"/>
        </w:rPr>
        <w:t>0</w:t>
      </w:r>
      <w:r w:rsidRPr="009D680C">
        <w:rPr>
          <w:rFonts w:ascii="Arial" w:hAnsi="Arial" w:cs="Arial"/>
          <w:sz w:val="24"/>
          <w:szCs w:val="24"/>
        </w:rPr>
        <w:t>.4.2 Для контроля стабильности определяют текучесть пробы предварительно высушенного в открытом стеклянном стакане при температуре 110°С в течение 60 мин контрольного материала в соответствии с 8.1.</w:t>
      </w:r>
      <w:r>
        <w:rPr>
          <w:rFonts w:ascii="Arial" w:hAnsi="Arial" w:cs="Arial"/>
          <w:sz w:val="24"/>
          <w:szCs w:val="24"/>
        </w:rPr>
        <w:t xml:space="preserve"> Результат определения </w:t>
      </w:r>
      <w:r w:rsidR="00F974FD">
        <w:rPr>
          <w:rFonts w:ascii="Arial" w:hAnsi="Arial" w:cs="Arial"/>
          <w:sz w:val="24"/>
          <w:szCs w:val="24"/>
        </w:rPr>
        <w:t>текучести, полученный при первом испытании, записывают и в дальнейшем сравнивают с вновь получаемыми результатами.</w:t>
      </w:r>
    </w:p>
    <w:p w14:paraId="275C932D" w14:textId="040BE854" w:rsidR="009D3B8E" w:rsidRDefault="00F974FD" w:rsidP="001D3AA0">
      <w:pPr>
        <w:pStyle w:val="aa"/>
        <w:tabs>
          <w:tab w:val="left" w:pos="851"/>
        </w:tabs>
        <w:spacing w:after="0" w:line="360" w:lineRule="auto"/>
        <w:ind w:left="0" w:firstLine="709"/>
        <w:jc w:val="both"/>
        <w:rPr>
          <w:rFonts w:ascii="Arial" w:hAnsi="Arial" w:cs="Arial"/>
          <w:sz w:val="24"/>
          <w:szCs w:val="24"/>
        </w:rPr>
      </w:pPr>
      <w:r w:rsidRPr="009D680C">
        <w:rPr>
          <w:rFonts w:ascii="Arial" w:hAnsi="Arial" w:cs="Arial"/>
          <w:sz w:val="24"/>
          <w:szCs w:val="24"/>
        </w:rPr>
        <w:t>1</w:t>
      </w:r>
      <w:r w:rsidR="00AF01E1">
        <w:rPr>
          <w:rFonts w:ascii="Arial" w:hAnsi="Arial" w:cs="Arial"/>
          <w:sz w:val="24"/>
          <w:szCs w:val="24"/>
        </w:rPr>
        <w:t>0</w:t>
      </w:r>
      <w:r w:rsidRPr="009D680C">
        <w:rPr>
          <w:rFonts w:ascii="Arial" w:hAnsi="Arial" w:cs="Arial"/>
          <w:sz w:val="24"/>
          <w:szCs w:val="24"/>
        </w:rPr>
        <w:t>.4.</w:t>
      </w:r>
      <w:r>
        <w:rPr>
          <w:rFonts w:ascii="Arial" w:hAnsi="Arial" w:cs="Arial"/>
          <w:sz w:val="24"/>
          <w:szCs w:val="24"/>
        </w:rPr>
        <w:t>3</w:t>
      </w:r>
      <w:r w:rsidRPr="009D680C">
        <w:rPr>
          <w:rFonts w:ascii="Arial" w:hAnsi="Arial" w:cs="Arial"/>
          <w:sz w:val="24"/>
          <w:szCs w:val="24"/>
        </w:rPr>
        <w:t xml:space="preserve"> </w:t>
      </w:r>
      <w:r w:rsidR="009D3B8E" w:rsidRPr="00F974FD">
        <w:rPr>
          <w:rFonts w:ascii="Arial" w:hAnsi="Arial" w:cs="Arial"/>
          <w:sz w:val="24"/>
          <w:szCs w:val="24"/>
        </w:rPr>
        <w:t xml:space="preserve">Если в результат </w:t>
      </w:r>
      <w:r w:rsidR="009D3B8E">
        <w:rPr>
          <w:rFonts w:ascii="Arial" w:hAnsi="Arial" w:cs="Arial"/>
          <w:sz w:val="24"/>
          <w:szCs w:val="24"/>
        </w:rPr>
        <w:t>контроля стабильности</w:t>
      </w:r>
      <w:r w:rsidR="009D3B8E" w:rsidRPr="00F974FD">
        <w:rPr>
          <w:rFonts w:ascii="Arial" w:hAnsi="Arial" w:cs="Arial"/>
          <w:sz w:val="24"/>
          <w:szCs w:val="24"/>
        </w:rPr>
        <w:t xml:space="preserve"> время истечения изменилось на </w:t>
      </w:r>
      <w:r w:rsidR="009D3B8E">
        <w:rPr>
          <w:rFonts w:ascii="Arial" w:hAnsi="Arial" w:cs="Arial"/>
          <w:sz w:val="24"/>
          <w:szCs w:val="24"/>
        </w:rPr>
        <w:t>1</w:t>
      </w:r>
      <w:r w:rsidR="009D3B8E" w:rsidRPr="00F974FD">
        <w:rPr>
          <w:rFonts w:ascii="Arial" w:hAnsi="Arial" w:cs="Arial"/>
          <w:sz w:val="24"/>
          <w:szCs w:val="24"/>
        </w:rPr>
        <w:t>,2 с и более</w:t>
      </w:r>
      <w:r w:rsidR="009D3B8E">
        <w:rPr>
          <w:rFonts w:ascii="Arial" w:hAnsi="Arial" w:cs="Arial"/>
          <w:sz w:val="24"/>
          <w:szCs w:val="24"/>
        </w:rPr>
        <w:t xml:space="preserve"> </w:t>
      </w:r>
      <w:r w:rsidR="00A41806" w:rsidRPr="00F974FD">
        <w:rPr>
          <w:rFonts w:ascii="Arial" w:hAnsi="Arial" w:cs="Arial"/>
          <w:sz w:val="24"/>
          <w:szCs w:val="24"/>
        </w:rPr>
        <w:t xml:space="preserve">по сравнению с </w:t>
      </w:r>
      <w:r w:rsidR="00A41806">
        <w:rPr>
          <w:rFonts w:ascii="Arial" w:hAnsi="Arial" w:cs="Arial"/>
          <w:sz w:val="24"/>
          <w:szCs w:val="24"/>
        </w:rPr>
        <w:t>результатом определения текучести при первом испытании</w:t>
      </w:r>
      <w:r w:rsidR="00A41806">
        <w:rPr>
          <w:rFonts w:ascii="Arial" w:hAnsi="Arial" w:cs="Arial"/>
          <w:sz w:val="24"/>
          <w:szCs w:val="24"/>
        </w:rPr>
        <w:t xml:space="preserve"> </w:t>
      </w:r>
      <w:r w:rsidR="009D3B8E">
        <w:rPr>
          <w:rFonts w:ascii="Arial" w:hAnsi="Arial" w:cs="Arial"/>
          <w:sz w:val="24"/>
          <w:szCs w:val="24"/>
        </w:rPr>
        <w:t>выясняют причины, приводящие к неудовлетворительным результатам контроля, и устраняют их</w:t>
      </w:r>
      <w:r w:rsidR="00A41806">
        <w:rPr>
          <w:rFonts w:ascii="Arial" w:hAnsi="Arial" w:cs="Arial"/>
          <w:sz w:val="24"/>
          <w:szCs w:val="24"/>
        </w:rPr>
        <w:t xml:space="preserve">. В данном случае </w:t>
      </w:r>
      <w:r w:rsidR="00A41806" w:rsidRPr="00F974FD">
        <w:rPr>
          <w:rFonts w:ascii="Arial" w:hAnsi="Arial" w:cs="Arial"/>
          <w:sz w:val="24"/>
          <w:szCs w:val="24"/>
        </w:rPr>
        <w:t xml:space="preserve">в дальнейшем при измерении </w:t>
      </w:r>
      <w:r w:rsidR="00A41806">
        <w:rPr>
          <w:rFonts w:ascii="Arial" w:hAnsi="Arial" w:cs="Arial"/>
          <w:sz w:val="24"/>
          <w:szCs w:val="24"/>
        </w:rPr>
        <w:t xml:space="preserve">допускается </w:t>
      </w:r>
      <w:r w:rsidR="00A41806" w:rsidRPr="00F974FD">
        <w:rPr>
          <w:rFonts w:ascii="Arial" w:hAnsi="Arial" w:cs="Arial"/>
          <w:sz w:val="24"/>
          <w:szCs w:val="24"/>
        </w:rPr>
        <w:t>использ</w:t>
      </w:r>
      <w:r w:rsidR="00A41806">
        <w:rPr>
          <w:rFonts w:ascii="Arial" w:hAnsi="Arial" w:cs="Arial"/>
          <w:sz w:val="24"/>
          <w:szCs w:val="24"/>
        </w:rPr>
        <w:t>овать</w:t>
      </w:r>
      <w:r w:rsidR="00A41806" w:rsidRPr="00F974FD">
        <w:rPr>
          <w:rFonts w:ascii="Arial" w:hAnsi="Arial" w:cs="Arial"/>
          <w:sz w:val="24"/>
          <w:szCs w:val="24"/>
        </w:rPr>
        <w:t xml:space="preserve"> поправочный коэффициент, равный </w:t>
      </w:r>
      <w:r w:rsidR="00A41806">
        <w:rPr>
          <w:rFonts w:ascii="Arial" w:hAnsi="Arial" w:cs="Arial"/>
          <w:sz w:val="24"/>
          <w:szCs w:val="24"/>
        </w:rPr>
        <w:t>значению текучести, полученному при первом испытании</w:t>
      </w:r>
      <w:r w:rsidR="00A41806" w:rsidRPr="00F974FD">
        <w:rPr>
          <w:rFonts w:ascii="Arial" w:hAnsi="Arial" w:cs="Arial"/>
          <w:sz w:val="24"/>
          <w:szCs w:val="24"/>
        </w:rPr>
        <w:t>, деленному на новое полученное значение</w:t>
      </w:r>
    </w:p>
    <w:p w14:paraId="2A386E5C" w14:textId="3252D4FC" w:rsidR="009D3B8E" w:rsidRDefault="00824E45" w:rsidP="009D3B8E">
      <w:pPr>
        <w:pStyle w:val="aa"/>
        <w:tabs>
          <w:tab w:val="left" w:pos="851"/>
        </w:tabs>
        <w:spacing w:after="0" w:line="360" w:lineRule="auto"/>
        <w:ind w:left="0" w:firstLine="709"/>
        <w:contextualSpacing w:val="0"/>
        <w:jc w:val="both"/>
        <w:rPr>
          <w:rFonts w:ascii="Arial" w:hAnsi="Arial" w:cs="Arial"/>
          <w:sz w:val="24"/>
          <w:szCs w:val="24"/>
        </w:rPr>
      </w:pPr>
      <w:r w:rsidRPr="00AF01E1">
        <w:rPr>
          <w:rFonts w:ascii="Arial" w:hAnsi="Arial" w:cs="Arial"/>
          <w:sz w:val="24"/>
          <w:szCs w:val="24"/>
        </w:rPr>
        <w:t>1</w:t>
      </w:r>
      <w:r w:rsidR="00AF01E1" w:rsidRPr="00AF01E1">
        <w:rPr>
          <w:rFonts w:ascii="Arial" w:hAnsi="Arial" w:cs="Arial"/>
          <w:sz w:val="24"/>
          <w:szCs w:val="24"/>
        </w:rPr>
        <w:t>0</w:t>
      </w:r>
      <w:r w:rsidRPr="00AF01E1">
        <w:rPr>
          <w:rFonts w:ascii="Arial" w:hAnsi="Arial" w:cs="Arial"/>
          <w:sz w:val="24"/>
          <w:szCs w:val="24"/>
        </w:rPr>
        <w:t>.5 Контроль геометрических размеров применяемой воронки проводят путем измерения геометрических размеров воронки и их сравнения с размерами, указанными на рисунке</w:t>
      </w:r>
      <w:r w:rsidR="00AF01E1">
        <w:rPr>
          <w:rFonts w:ascii="Arial" w:hAnsi="Arial" w:cs="Arial"/>
          <w:sz w:val="24"/>
          <w:szCs w:val="24"/>
        </w:rPr>
        <w:t xml:space="preserve">. </w:t>
      </w:r>
      <w:r w:rsidR="009D3B8E" w:rsidRPr="00AF01E1">
        <w:rPr>
          <w:rFonts w:ascii="Arial" w:hAnsi="Arial" w:cs="Arial"/>
          <w:sz w:val="24"/>
          <w:szCs w:val="24"/>
        </w:rPr>
        <w:t xml:space="preserve">Контроль геометрических размеров применяемой воронки проводят </w:t>
      </w:r>
      <w:r w:rsidR="00A41806">
        <w:rPr>
          <w:rFonts w:ascii="Arial" w:hAnsi="Arial" w:cs="Arial"/>
          <w:sz w:val="24"/>
          <w:szCs w:val="24"/>
        </w:rPr>
        <w:t xml:space="preserve">по графику контроля </w:t>
      </w:r>
      <w:r w:rsidR="00A41806" w:rsidRPr="00AF01E1">
        <w:rPr>
          <w:rFonts w:ascii="Arial" w:hAnsi="Arial" w:cs="Arial"/>
          <w:sz w:val="24"/>
          <w:szCs w:val="24"/>
        </w:rPr>
        <w:t>не реже одного раза в год</w:t>
      </w:r>
      <w:r w:rsidR="00A41806">
        <w:rPr>
          <w:rFonts w:ascii="Arial" w:hAnsi="Arial" w:cs="Arial"/>
          <w:sz w:val="24"/>
          <w:szCs w:val="24"/>
        </w:rPr>
        <w:t xml:space="preserve"> и при получении неудовлетворительного результата контроля стабильности по 10.4.3</w:t>
      </w:r>
      <w:r w:rsidR="009D3B8E" w:rsidRPr="00AF01E1">
        <w:rPr>
          <w:rFonts w:ascii="Arial" w:hAnsi="Arial" w:cs="Arial"/>
          <w:sz w:val="24"/>
          <w:szCs w:val="24"/>
        </w:rPr>
        <w:t>.</w:t>
      </w:r>
    </w:p>
    <w:p w14:paraId="455C4245" w14:textId="6484C71D" w:rsidR="00824E45" w:rsidRDefault="00AF01E1" w:rsidP="001D3AA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При контроле геометрических размеров измеряют</w:t>
      </w:r>
      <w:r w:rsidR="009D3B8E">
        <w:rPr>
          <w:rFonts w:ascii="Arial" w:hAnsi="Arial" w:cs="Arial"/>
          <w:sz w:val="24"/>
          <w:szCs w:val="24"/>
        </w:rPr>
        <w:t xml:space="preserve"> и контролируют следующие размеры</w:t>
      </w:r>
      <w:r>
        <w:rPr>
          <w:rFonts w:ascii="Arial" w:hAnsi="Arial" w:cs="Arial"/>
          <w:sz w:val="24"/>
          <w:szCs w:val="24"/>
        </w:rPr>
        <w:t>:</w:t>
      </w:r>
    </w:p>
    <w:p w14:paraId="2455CD4B" w14:textId="4315E8C8" w:rsidR="00AF01E1" w:rsidRDefault="00AF01E1" w:rsidP="001D3AA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диаметр выходного отверстия воронки</w:t>
      </w:r>
      <w:r w:rsidR="00325E5A">
        <w:rPr>
          <w:rFonts w:ascii="Arial" w:hAnsi="Arial" w:cs="Arial"/>
          <w:sz w:val="24"/>
          <w:szCs w:val="24"/>
        </w:rPr>
        <w:t xml:space="preserve"> (</w:t>
      </w:r>
      <w:r w:rsidR="00325E5A" w:rsidRPr="00325E5A">
        <w:rPr>
          <w:rFonts w:ascii="Arial" w:hAnsi="Arial" w:cs="Arial"/>
          <w:i/>
          <w:sz w:val="24"/>
          <w:szCs w:val="24"/>
          <w:lang w:val="en-US"/>
        </w:rPr>
        <w:t>D</w:t>
      </w:r>
      <w:r w:rsidR="00325E5A" w:rsidRPr="00325E5A">
        <w:rPr>
          <w:rFonts w:ascii="Arial" w:hAnsi="Arial" w:cs="Arial"/>
          <w:sz w:val="24"/>
          <w:szCs w:val="24"/>
        </w:rPr>
        <w:t>=2.5</w:t>
      </w:r>
      <m:oMath>
        <m:f>
          <m:fPr>
            <m:ctrlPr>
              <w:rPr>
                <w:rFonts w:ascii="Cambria Math" w:hAnsi="Cambria Math" w:cs="Arial"/>
                <w:i/>
                <w:sz w:val="24"/>
                <w:szCs w:val="24"/>
              </w:rPr>
            </m:ctrlPr>
          </m:fPr>
          <m:num>
            <m:r>
              <w:rPr>
                <w:rFonts w:ascii="Cambria Math" w:hAnsi="Cambria Math" w:cs="Arial"/>
                <w:sz w:val="24"/>
                <w:szCs w:val="24"/>
              </w:rPr>
              <m:t>+0,2</m:t>
            </m:r>
          </m:num>
          <m:den>
            <m:r>
              <w:rPr>
                <w:rFonts w:ascii="Cambria Math" w:hAnsi="Cambria Math" w:cs="Arial"/>
                <w:sz w:val="24"/>
                <w:szCs w:val="24"/>
              </w:rPr>
              <m:t>0</m:t>
            </m:r>
          </m:den>
        </m:f>
        <m:r>
          <w:rPr>
            <w:rFonts w:ascii="Cambria Math" w:hAnsi="Cambria Math" w:cs="Arial"/>
            <w:sz w:val="24"/>
            <w:szCs w:val="24"/>
          </w:rPr>
          <m:t xml:space="preserve"> </m:t>
        </m:r>
      </m:oMath>
      <w:r w:rsidR="00325E5A">
        <w:rPr>
          <w:rFonts w:ascii="Arial" w:hAnsi="Arial" w:cs="Arial"/>
          <w:sz w:val="24"/>
          <w:szCs w:val="24"/>
        </w:rPr>
        <w:t>мм или</w:t>
      </w:r>
      <w:r w:rsidR="00325E5A" w:rsidRPr="00325E5A">
        <w:rPr>
          <w:rFonts w:ascii="Arial" w:hAnsi="Arial" w:cs="Arial"/>
          <w:sz w:val="24"/>
          <w:szCs w:val="24"/>
        </w:rPr>
        <w:t xml:space="preserve"> </w:t>
      </w:r>
      <w:r w:rsidR="00325E5A" w:rsidRPr="00325E5A">
        <w:rPr>
          <w:rFonts w:ascii="Arial" w:hAnsi="Arial" w:cs="Arial"/>
          <w:i/>
          <w:sz w:val="24"/>
          <w:szCs w:val="24"/>
          <w:lang w:val="en-US"/>
        </w:rPr>
        <w:t>D</w:t>
      </w:r>
      <w:r w:rsidR="00325E5A" w:rsidRPr="00325E5A">
        <w:rPr>
          <w:rFonts w:ascii="Arial" w:hAnsi="Arial" w:cs="Arial"/>
          <w:sz w:val="24"/>
          <w:szCs w:val="24"/>
        </w:rPr>
        <w:t>=5.0</w:t>
      </w:r>
      <m:oMath>
        <m:f>
          <m:fPr>
            <m:ctrlPr>
              <w:rPr>
                <w:rFonts w:ascii="Cambria Math" w:hAnsi="Cambria Math" w:cs="Arial"/>
                <w:i/>
                <w:sz w:val="24"/>
                <w:szCs w:val="24"/>
              </w:rPr>
            </m:ctrlPr>
          </m:fPr>
          <m:num>
            <m:r>
              <w:rPr>
                <w:rFonts w:ascii="Cambria Math" w:hAnsi="Cambria Math" w:cs="Arial"/>
                <w:sz w:val="24"/>
                <w:szCs w:val="24"/>
              </w:rPr>
              <m:t>+0,</m:t>
            </m:r>
            <m:r>
              <w:rPr>
                <w:rFonts w:ascii="Cambria Math" w:hAnsi="Cambria Math" w:cs="Arial"/>
                <w:sz w:val="24"/>
                <w:szCs w:val="24"/>
              </w:rPr>
              <m:t>2</m:t>
            </m:r>
          </m:num>
          <m:den>
            <m:r>
              <w:rPr>
                <w:rFonts w:ascii="Cambria Math" w:hAnsi="Cambria Math" w:cs="Arial"/>
                <w:sz w:val="24"/>
                <w:szCs w:val="24"/>
              </w:rPr>
              <m:t>0</m:t>
            </m:r>
          </m:den>
        </m:f>
        <m:r>
          <w:rPr>
            <w:rFonts w:ascii="Cambria Math" w:hAnsi="Cambria Math" w:cs="Arial"/>
            <w:sz w:val="24"/>
            <w:szCs w:val="24"/>
          </w:rPr>
          <m:t xml:space="preserve"> </m:t>
        </m:r>
      </m:oMath>
      <w:r w:rsidR="009D3B8E">
        <w:rPr>
          <w:rFonts w:ascii="Arial" w:hAnsi="Arial" w:cs="Arial"/>
          <w:sz w:val="24"/>
          <w:szCs w:val="24"/>
        </w:rPr>
        <w:t>мм</w:t>
      </w:r>
      <w:r w:rsidR="00325E5A">
        <w:rPr>
          <w:rFonts w:ascii="Arial" w:hAnsi="Arial" w:cs="Arial"/>
          <w:sz w:val="24"/>
          <w:szCs w:val="24"/>
        </w:rPr>
        <w:t>);</w:t>
      </w:r>
    </w:p>
    <w:p w14:paraId="0647327D" w14:textId="6F60EEF2" w:rsidR="00AF01E1" w:rsidRDefault="00AF01E1" w:rsidP="001D3AA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 </w:t>
      </w:r>
      <w:r w:rsidR="00325E5A">
        <w:rPr>
          <w:rFonts w:ascii="Arial" w:hAnsi="Arial" w:cs="Arial"/>
          <w:sz w:val="24"/>
          <w:szCs w:val="24"/>
        </w:rPr>
        <w:t>длина выходного отверстия</w:t>
      </w:r>
      <w:r w:rsidR="00325E5A" w:rsidRPr="00325E5A">
        <w:rPr>
          <w:rFonts w:ascii="Arial" w:hAnsi="Arial" w:cs="Arial"/>
          <w:sz w:val="24"/>
          <w:szCs w:val="24"/>
        </w:rPr>
        <w:t xml:space="preserve"> </w:t>
      </w:r>
      <w:r w:rsidR="00325E5A">
        <w:rPr>
          <w:rFonts w:ascii="Arial" w:hAnsi="Arial" w:cs="Arial"/>
          <w:sz w:val="24"/>
          <w:szCs w:val="24"/>
        </w:rPr>
        <w:t>воронки</w:t>
      </w:r>
      <w:r w:rsidR="00325E5A">
        <w:rPr>
          <w:rFonts w:ascii="Arial" w:hAnsi="Arial" w:cs="Arial"/>
          <w:sz w:val="24"/>
          <w:szCs w:val="24"/>
        </w:rPr>
        <w:t xml:space="preserve"> (</w:t>
      </w:r>
      <w:r w:rsidR="00325E5A" w:rsidRPr="00325E5A">
        <w:rPr>
          <w:rFonts w:ascii="Arial" w:hAnsi="Arial" w:cs="Arial"/>
          <w:i/>
          <w:sz w:val="24"/>
          <w:szCs w:val="24"/>
          <w:lang w:val="en-US"/>
        </w:rPr>
        <w:t>l</w:t>
      </w:r>
      <w:r w:rsidR="00325E5A" w:rsidRPr="00325E5A">
        <w:rPr>
          <w:rFonts w:ascii="Arial" w:hAnsi="Arial" w:cs="Arial"/>
          <w:sz w:val="24"/>
          <w:szCs w:val="24"/>
        </w:rPr>
        <w:t xml:space="preserve">=3.2±0,1 </w:t>
      </w:r>
      <w:r w:rsidR="00325E5A">
        <w:rPr>
          <w:rFonts w:ascii="Arial" w:hAnsi="Arial" w:cs="Arial"/>
          <w:sz w:val="24"/>
          <w:szCs w:val="24"/>
        </w:rPr>
        <w:t>мм);</w:t>
      </w:r>
    </w:p>
    <w:p w14:paraId="69FEBF28" w14:textId="33B51B3A" w:rsidR="00325E5A" w:rsidRPr="009D3B8E" w:rsidRDefault="00325E5A" w:rsidP="001D3AA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угол при вершине воронки (</w:t>
      </w:r>
      <m:oMath>
        <m:r>
          <w:rPr>
            <w:rFonts w:ascii="Cambria Math" w:hAnsi="Cambria Math" w:cs="Arial"/>
            <w:sz w:val="24"/>
            <w:szCs w:val="24"/>
          </w:rPr>
          <m:t>∠=60°±0,5</m:t>
        </m:r>
        <m:r>
          <w:rPr>
            <w:rFonts w:ascii="Cambria Math" w:hAnsi="Cambria Math" w:cs="Arial"/>
            <w:sz w:val="24"/>
            <w:szCs w:val="24"/>
          </w:rPr>
          <m:t>°</m:t>
        </m:r>
      </m:oMath>
      <w:r w:rsidR="009D3B8E" w:rsidRPr="009D3B8E">
        <w:rPr>
          <w:rFonts w:ascii="Arial" w:eastAsiaTheme="minorEastAsia" w:hAnsi="Arial" w:cs="Arial"/>
          <w:sz w:val="24"/>
          <w:szCs w:val="24"/>
        </w:rPr>
        <w:t>)</w:t>
      </w:r>
      <w:r w:rsidRPr="009D3B8E">
        <w:rPr>
          <w:rFonts w:ascii="Arial" w:hAnsi="Arial" w:cs="Arial"/>
          <w:sz w:val="24"/>
          <w:szCs w:val="24"/>
        </w:rPr>
        <w:t>.</w:t>
      </w:r>
    </w:p>
    <w:p w14:paraId="58843A92" w14:textId="77777777" w:rsidR="00824E45" w:rsidRPr="00F974FD" w:rsidRDefault="00824E45" w:rsidP="001D3AA0">
      <w:pPr>
        <w:pStyle w:val="aa"/>
        <w:tabs>
          <w:tab w:val="left" w:pos="851"/>
        </w:tabs>
        <w:spacing w:after="0" w:line="360" w:lineRule="auto"/>
        <w:ind w:left="0" w:firstLine="709"/>
        <w:jc w:val="both"/>
        <w:rPr>
          <w:rFonts w:ascii="Arial" w:hAnsi="Arial" w:cs="Arial"/>
          <w:sz w:val="24"/>
          <w:szCs w:val="24"/>
        </w:rPr>
      </w:pPr>
    </w:p>
    <w:p w14:paraId="077775A3" w14:textId="56D6B1DB" w:rsidR="000D5BDA" w:rsidRPr="00944860" w:rsidRDefault="00620D9C" w:rsidP="00944860">
      <w:pPr>
        <w:tabs>
          <w:tab w:val="left" w:pos="709"/>
        </w:tabs>
        <w:spacing w:after="0" w:line="360" w:lineRule="auto"/>
        <w:ind w:firstLine="709"/>
        <w:jc w:val="both"/>
        <w:rPr>
          <w:rFonts w:ascii="Arial" w:hAnsi="Arial" w:cs="Arial"/>
          <w:b/>
          <w:sz w:val="28"/>
          <w:szCs w:val="24"/>
        </w:rPr>
      </w:pPr>
      <w:r w:rsidRPr="00944860">
        <w:rPr>
          <w:rFonts w:ascii="Arial" w:hAnsi="Arial" w:cs="Arial"/>
          <w:b/>
          <w:sz w:val="28"/>
          <w:szCs w:val="24"/>
        </w:rPr>
        <w:t>1</w:t>
      </w:r>
      <w:r w:rsidR="00AF01E1">
        <w:rPr>
          <w:rFonts w:ascii="Arial" w:hAnsi="Arial" w:cs="Arial"/>
          <w:b/>
          <w:sz w:val="28"/>
          <w:szCs w:val="24"/>
        </w:rPr>
        <w:t>1</w:t>
      </w:r>
      <w:r w:rsidRPr="00944860">
        <w:rPr>
          <w:rFonts w:ascii="Arial" w:hAnsi="Arial" w:cs="Arial"/>
          <w:b/>
          <w:sz w:val="28"/>
          <w:szCs w:val="24"/>
        </w:rPr>
        <w:t xml:space="preserve"> Протокол испытаний</w:t>
      </w:r>
    </w:p>
    <w:p w14:paraId="0CE89A34" w14:textId="77777777" w:rsidR="00620D9C" w:rsidRDefault="00620D9C" w:rsidP="006650C7">
      <w:pPr>
        <w:tabs>
          <w:tab w:val="left" w:pos="709"/>
        </w:tabs>
        <w:spacing w:after="0" w:line="360" w:lineRule="auto"/>
        <w:jc w:val="both"/>
        <w:rPr>
          <w:rFonts w:ascii="Arial" w:hAnsi="Arial" w:cs="Arial"/>
          <w:sz w:val="24"/>
          <w:szCs w:val="24"/>
        </w:rPr>
      </w:pPr>
    </w:p>
    <w:p w14:paraId="527061E8" w14:textId="77777777" w:rsidR="00620D9C" w:rsidRPr="00620D9C" w:rsidRDefault="00620D9C" w:rsidP="00944860">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Протокол испытаний должен содержать:</w:t>
      </w:r>
    </w:p>
    <w:p w14:paraId="3C68D0C8" w14:textId="77777777" w:rsidR="00620D9C" w:rsidRPr="00620D9C" w:rsidRDefault="00620D9C" w:rsidP="00944860">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 ссылку на настоящий стандарт;</w:t>
      </w:r>
    </w:p>
    <w:p w14:paraId="1C1E57C8" w14:textId="77777777" w:rsidR="00620D9C" w:rsidRDefault="00620D9C" w:rsidP="00944860">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 все сведения для идентификации пробы</w:t>
      </w:r>
      <w:r w:rsidR="00377F6C">
        <w:rPr>
          <w:rFonts w:ascii="Arial" w:hAnsi="Arial" w:cs="Arial"/>
          <w:sz w:val="24"/>
          <w:szCs w:val="24"/>
        </w:rPr>
        <w:t xml:space="preserve"> (номер партии МПК, номер пробы, информация об отборе пробе и т.д)</w:t>
      </w:r>
      <w:r w:rsidRPr="00620D9C">
        <w:rPr>
          <w:rFonts w:ascii="Arial" w:hAnsi="Arial" w:cs="Arial"/>
          <w:sz w:val="24"/>
          <w:szCs w:val="24"/>
        </w:rPr>
        <w:t>;</w:t>
      </w:r>
    </w:p>
    <w:p w14:paraId="531A664D" w14:textId="77777777" w:rsidR="00F13987" w:rsidRPr="00620D9C" w:rsidRDefault="00F13987" w:rsidP="00944860">
      <w:pPr>
        <w:tabs>
          <w:tab w:val="left" w:pos="709"/>
        </w:tabs>
        <w:spacing w:after="0" w:line="360" w:lineRule="auto"/>
        <w:ind w:firstLine="709"/>
        <w:jc w:val="both"/>
        <w:rPr>
          <w:rFonts w:ascii="Arial" w:hAnsi="Arial" w:cs="Arial"/>
          <w:sz w:val="24"/>
          <w:szCs w:val="24"/>
        </w:rPr>
      </w:pPr>
      <w:r>
        <w:rPr>
          <w:rFonts w:ascii="Arial" w:hAnsi="Arial" w:cs="Arial"/>
          <w:sz w:val="24"/>
          <w:szCs w:val="24"/>
        </w:rPr>
        <w:t>- диаметр выходного отверстия применяемой воронки;</w:t>
      </w:r>
    </w:p>
    <w:p w14:paraId="36D37F3A" w14:textId="77777777" w:rsidR="00620D9C" w:rsidRPr="00620D9C" w:rsidRDefault="00620D9C" w:rsidP="00944860">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 полученный результат;</w:t>
      </w:r>
    </w:p>
    <w:p w14:paraId="6AC49315" w14:textId="77777777" w:rsidR="00620D9C" w:rsidRPr="00620D9C" w:rsidRDefault="00620D9C" w:rsidP="00944860">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lastRenderedPageBreak/>
        <w:t>- все операции, не указанные в настоящем стандарте, или операции, рассматриваемые как необязательные (</w:t>
      </w:r>
      <w:r w:rsidR="00377F6C" w:rsidRPr="00620D9C">
        <w:rPr>
          <w:rFonts w:ascii="Arial" w:hAnsi="Arial" w:cs="Arial"/>
          <w:sz w:val="24"/>
          <w:szCs w:val="24"/>
        </w:rPr>
        <w:t>например,</w:t>
      </w:r>
      <w:r w:rsidRPr="00620D9C">
        <w:rPr>
          <w:rFonts w:ascii="Arial" w:hAnsi="Arial" w:cs="Arial"/>
          <w:sz w:val="24"/>
          <w:szCs w:val="24"/>
        </w:rPr>
        <w:t xml:space="preserve"> применение сушки или постукиваний по воронке для начала истечения </w:t>
      </w:r>
      <w:r w:rsidR="00A964AB">
        <w:rPr>
          <w:rFonts w:ascii="Arial" w:hAnsi="Arial" w:cs="Arial"/>
          <w:sz w:val="24"/>
          <w:szCs w:val="24"/>
        </w:rPr>
        <w:t>МПК</w:t>
      </w:r>
      <w:r w:rsidRPr="00620D9C">
        <w:rPr>
          <w:rFonts w:ascii="Arial" w:hAnsi="Arial" w:cs="Arial"/>
          <w:sz w:val="24"/>
          <w:szCs w:val="24"/>
        </w:rPr>
        <w:t>);</w:t>
      </w:r>
    </w:p>
    <w:p w14:paraId="124B839E" w14:textId="77777777" w:rsidR="00620D9C" w:rsidRDefault="00620D9C" w:rsidP="00944860">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 сведения о любом явлени</w:t>
      </w:r>
      <w:r>
        <w:rPr>
          <w:rFonts w:ascii="Arial" w:hAnsi="Arial" w:cs="Arial"/>
          <w:sz w:val="24"/>
          <w:szCs w:val="24"/>
        </w:rPr>
        <w:t>и</w:t>
      </w:r>
      <w:r w:rsidRPr="00620D9C">
        <w:rPr>
          <w:rFonts w:ascii="Arial" w:hAnsi="Arial" w:cs="Arial"/>
          <w:sz w:val="24"/>
          <w:szCs w:val="24"/>
        </w:rPr>
        <w:t>, которое могло бы повлиять на результат</w:t>
      </w:r>
      <w:r w:rsidR="00377F6C">
        <w:rPr>
          <w:rFonts w:ascii="Arial" w:hAnsi="Arial" w:cs="Arial"/>
          <w:sz w:val="24"/>
          <w:szCs w:val="24"/>
        </w:rPr>
        <w:t>;</w:t>
      </w:r>
    </w:p>
    <w:p w14:paraId="760508F4" w14:textId="77777777" w:rsidR="00377F6C" w:rsidRDefault="00377F6C" w:rsidP="00944860">
      <w:pPr>
        <w:tabs>
          <w:tab w:val="left" w:pos="709"/>
        </w:tabs>
        <w:spacing w:after="0" w:line="360" w:lineRule="auto"/>
        <w:ind w:firstLine="709"/>
        <w:jc w:val="both"/>
        <w:rPr>
          <w:rFonts w:ascii="Arial" w:hAnsi="Arial" w:cs="Arial"/>
          <w:sz w:val="24"/>
          <w:szCs w:val="24"/>
        </w:rPr>
      </w:pPr>
      <w:r>
        <w:rPr>
          <w:rFonts w:ascii="Arial" w:hAnsi="Arial" w:cs="Arial"/>
          <w:sz w:val="24"/>
          <w:szCs w:val="24"/>
        </w:rPr>
        <w:t>- дату проведения определения</w:t>
      </w:r>
    </w:p>
    <w:p w14:paraId="3A358090" w14:textId="77777777" w:rsidR="00377F6C" w:rsidRPr="00D47A51" w:rsidRDefault="00377F6C" w:rsidP="00944860">
      <w:pPr>
        <w:tabs>
          <w:tab w:val="left" w:pos="709"/>
        </w:tabs>
        <w:spacing w:after="0" w:line="360" w:lineRule="auto"/>
        <w:ind w:firstLine="709"/>
        <w:jc w:val="both"/>
        <w:rPr>
          <w:rFonts w:ascii="Arial" w:hAnsi="Arial" w:cs="Arial"/>
          <w:sz w:val="24"/>
          <w:szCs w:val="24"/>
        </w:rPr>
      </w:pPr>
      <w:r>
        <w:rPr>
          <w:rFonts w:ascii="Arial" w:hAnsi="Arial" w:cs="Arial"/>
          <w:sz w:val="24"/>
          <w:szCs w:val="24"/>
        </w:rPr>
        <w:t>- ФИО оператора</w:t>
      </w:r>
    </w:p>
    <w:p w14:paraId="3191DAF9" w14:textId="77777777" w:rsidR="00B14041" w:rsidRPr="003F065F" w:rsidRDefault="00B14041" w:rsidP="00B14041">
      <w:pPr>
        <w:tabs>
          <w:tab w:val="left" w:pos="709"/>
        </w:tabs>
        <w:spacing w:before="120" w:after="0" w:line="360" w:lineRule="auto"/>
        <w:rPr>
          <w:rFonts w:ascii="Arial" w:hAnsi="Arial" w:cs="Arial"/>
          <w:sz w:val="24"/>
          <w:szCs w:val="24"/>
        </w:rPr>
      </w:pPr>
      <w:r w:rsidRPr="003F4A0A">
        <w:rPr>
          <w:rFonts w:ascii="Arial" w:hAnsi="Arial" w:cs="Arial"/>
          <w:sz w:val="24"/>
          <w:szCs w:val="24"/>
        </w:rPr>
        <w:br w:type="page"/>
      </w:r>
      <w:bookmarkStart w:id="0" w:name="_GoBack"/>
      <w:bookmarkEnd w:id="0"/>
    </w:p>
    <w:p w14:paraId="438A40F3" w14:textId="77777777" w:rsidR="008F0CC5" w:rsidRDefault="008F0CC5" w:rsidP="00C762F7">
      <w:pPr>
        <w:pBdr>
          <w:top w:val="single" w:sz="4" w:space="1" w:color="auto"/>
        </w:pBdr>
        <w:tabs>
          <w:tab w:val="left" w:pos="709"/>
        </w:tabs>
        <w:spacing w:after="0" w:line="360" w:lineRule="auto"/>
        <w:jc w:val="both"/>
        <w:rPr>
          <w:rFonts w:ascii="Arial" w:hAnsi="Arial" w:cs="Arial"/>
          <w:sz w:val="24"/>
          <w:szCs w:val="24"/>
        </w:rPr>
      </w:pPr>
      <w:r w:rsidRPr="00F91884">
        <w:rPr>
          <w:rFonts w:ascii="Arial" w:hAnsi="Arial" w:cs="Arial"/>
          <w:sz w:val="24"/>
          <w:szCs w:val="24"/>
        </w:rPr>
        <w:lastRenderedPageBreak/>
        <w:t>УДК:</w:t>
      </w:r>
      <w:r w:rsidR="00A916E8" w:rsidRPr="00F91884">
        <w:rPr>
          <w:rFonts w:ascii="Arial" w:hAnsi="Arial" w:cs="Arial"/>
          <w:sz w:val="24"/>
          <w:szCs w:val="24"/>
        </w:rPr>
        <w:t>621</w:t>
      </w:r>
      <w:r w:rsidR="003A3577" w:rsidRPr="00F91884">
        <w:rPr>
          <w:rFonts w:ascii="Arial" w:hAnsi="Arial" w:cs="Arial"/>
          <w:sz w:val="24"/>
          <w:szCs w:val="24"/>
        </w:rPr>
        <w:t>.</w:t>
      </w:r>
      <w:r w:rsidR="00A916E8" w:rsidRPr="00F91884">
        <w:rPr>
          <w:rFonts w:ascii="Arial" w:hAnsi="Arial" w:cs="Arial"/>
          <w:sz w:val="24"/>
          <w:szCs w:val="24"/>
        </w:rPr>
        <w:t>762</w:t>
      </w:r>
      <w:r w:rsidR="003A3577" w:rsidRPr="00F91884">
        <w:rPr>
          <w:rFonts w:ascii="Arial" w:hAnsi="Arial" w:cs="Arial"/>
          <w:sz w:val="24"/>
          <w:szCs w:val="24"/>
        </w:rPr>
        <w:t>:006.354</w:t>
      </w:r>
      <w:r w:rsidR="0066379F" w:rsidRPr="00EC2666">
        <w:rPr>
          <w:rFonts w:ascii="Arial" w:hAnsi="Arial" w:cs="Arial"/>
          <w:sz w:val="24"/>
          <w:szCs w:val="24"/>
        </w:rPr>
        <w:tab/>
      </w:r>
      <w:r w:rsidR="0066379F" w:rsidRPr="00EC2666">
        <w:rPr>
          <w:rFonts w:ascii="Arial" w:hAnsi="Arial" w:cs="Arial"/>
          <w:sz w:val="24"/>
          <w:szCs w:val="24"/>
        </w:rPr>
        <w:tab/>
      </w:r>
      <w:r w:rsidR="0066379F" w:rsidRPr="00EC2666">
        <w:rPr>
          <w:rFonts w:ascii="Arial" w:hAnsi="Arial" w:cs="Arial"/>
          <w:sz w:val="24"/>
          <w:szCs w:val="24"/>
        </w:rPr>
        <w:tab/>
      </w:r>
      <w:r w:rsidR="000C0480" w:rsidRPr="00EC2666">
        <w:rPr>
          <w:rFonts w:ascii="Arial" w:hAnsi="Arial" w:cs="Arial"/>
          <w:sz w:val="24"/>
          <w:szCs w:val="24"/>
        </w:rPr>
        <w:tab/>
      </w:r>
      <w:r w:rsidR="000C0480" w:rsidRPr="00EC2666">
        <w:rPr>
          <w:rFonts w:ascii="Arial" w:hAnsi="Arial" w:cs="Arial"/>
          <w:sz w:val="24"/>
          <w:szCs w:val="24"/>
        </w:rPr>
        <w:tab/>
      </w:r>
      <w:r w:rsidRPr="00EC2666">
        <w:rPr>
          <w:rFonts w:ascii="Arial" w:hAnsi="Arial" w:cs="Arial"/>
          <w:sz w:val="24"/>
          <w:szCs w:val="24"/>
        </w:rPr>
        <w:t>ОКС</w:t>
      </w:r>
      <w:r w:rsidR="00ED0A76" w:rsidRPr="00EC2666">
        <w:rPr>
          <w:rFonts w:ascii="Arial" w:hAnsi="Arial" w:cs="Arial"/>
          <w:sz w:val="24"/>
          <w:szCs w:val="24"/>
        </w:rPr>
        <w:t>:</w:t>
      </w:r>
      <w:r w:rsidR="000F4D27">
        <w:rPr>
          <w:rFonts w:ascii="Arial" w:hAnsi="Arial" w:cs="Arial"/>
          <w:sz w:val="24"/>
          <w:szCs w:val="24"/>
        </w:rPr>
        <w:tab/>
      </w:r>
      <w:r w:rsidR="00A916E8" w:rsidRPr="00A916E8">
        <w:rPr>
          <w:rFonts w:ascii="Arial" w:hAnsi="Arial" w:cs="Arial"/>
          <w:sz w:val="24"/>
          <w:szCs w:val="24"/>
        </w:rPr>
        <w:t>77.160</w:t>
      </w:r>
      <w:r w:rsidR="000F4D27">
        <w:rPr>
          <w:rFonts w:ascii="Arial" w:hAnsi="Arial" w:cs="Arial"/>
          <w:sz w:val="24"/>
          <w:szCs w:val="24"/>
        </w:rPr>
        <w:tab/>
      </w:r>
      <w:r w:rsidRPr="00EC2666">
        <w:rPr>
          <w:rFonts w:ascii="Arial" w:hAnsi="Arial" w:cs="Arial"/>
          <w:sz w:val="24"/>
          <w:szCs w:val="24"/>
        </w:rPr>
        <w:t xml:space="preserve"> </w:t>
      </w:r>
    </w:p>
    <w:p w14:paraId="29EA707D" w14:textId="77777777" w:rsidR="00F90046" w:rsidRPr="00EC2666" w:rsidRDefault="00F90046" w:rsidP="008F0CC5">
      <w:pPr>
        <w:tabs>
          <w:tab w:val="left" w:pos="709"/>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4DDF">
        <w:rPr>
          <w:rFonts w:ascii="Arial" w:hAnsi="Arial" w:cs="Arial"/>
          <w:sz w:val="24"/>
          <w:szCs w:val="24"/>
        </w:rPr>
        <w:tab/>
      </w:r>
      <w:r>
        <w:rPr>
          <w:rFonts w:ascii="Arial" w:hAnsi="Arial" w:cs="Arial"/>
          <w:sz w:val="24"/>
          <w:szCs w:val="24"/>
        </w:rPr>
        <w:tab/>
      </w:r>
      <w:r w:rsidR="00A916E8">
        <w:rPr>
          <w:rFonts w:ascii="Arial" w:hAnsi="Arial" w:cs="Arial"/>
          <w:sz w:val="24"/>
          <w:szCs w:val="24"/>
        </w:rPr>
        <w:t xml:space="preserve"> </w:t>
      </w:r>
    </w:p>
    <w:p w14:paraId="21EA2675" w14:textId="77777777" w:rsidR="008F0CC5" w:rsidRPr="00EC2666" w:rsidRDefault="008F0CC5" w:rsidP="008F0CC5">
      <w:pPr>
        <w:tabs>
          <w:tab w:val="left" w:pos="709"/>
        </w:tabs>
        <w:spacing w:after="0" w:line="360" w:lineRule="auto"/>
        <w:jc w:val="both"/>
        <w:rPr>
          <w:rFonts w:ascii="Arial" w:hAnsi="Arial" w:cs="Arial"/>
          <w:sz w:val="24"/>
          <w:szCs w:val="24"/>
        </w:rPr>
      </w:pPr>
      <w:r w:rsidRPr="00EC2666">
        <w:rPr>
          <w:rFonts w:ascii="Arial" w:hAnsi="Arial" w:cs="Arial"/>
          <w:sz w:val="24"/>
          <w:szCs w:val="24"/>
        </w:rPr>
        <w:t xml:space="preserve">Ключевые слова: </w:t>
      </w:r>
      <w:r w:rsidR="003C0FA1" w:rsidRPr="00EC2666">
        <w:rPr>
          <w:rFonts w:ascii="Arial" w:hAnsi="Arial" w:cs="Arial"/>
          <w:sz w:val="24"/>
          <w:szCs w:val="24"/>
        </w:rPr>
        <w:t xml:space="preserve">аддитивные технологии, </w:t>
      </w:r>
      <w:r w:rsidR="00AA4DDF">
        <w:rPr>
          <w:rFonts w:ascii="Arial" w:hAnsi="Arial" w:cs="Arial"/>
          <w:sz w:val="24"/>
          <w:szCs w:val="24"/>
        </w:rPr>
        <w:t>металлопорошковые композиции</w:t>
      </w:r>
      <w:r w:rsidR="00A43C76">
        <w:rPr>
          <w:rFonts w:ascii="Arial" w:hAnsi="Arial" w:cs="Arial"/>
          <w:sz w:val="24"/>
          <w:szCs w:val="24"/>
        </w:rPr>
        <w:t xml:space="preserve">, </w:t>
      </w:r>
      <w:r w:rsidR="00AA4DDF">
        <w:rPr>
          <w:rFonts w:ascii="Arial" w:hAnsi="Arial" w:cs="Arial"/>
          <w:sz w:val="24"/>
          <w:szCs w:val="24"/>
        </w:rPr>
        <w:t>текучесть</w:t>
      </w:r>
      <w:r w:rsidR="00A43C76">
        <w:rPr>
          <w:rFonts w:ascii="Arial" w:hAnsi="Arial" w:cs="Arial"/>
          <w:sz w:val="24"/>
          <w:szCs w:val="24"/>
        </w:rPr>
        <w:t>,</w:t>
      </w:r>
      <w:r w:rsidR="00AA4DDF">
        <w:rPr>
          <w:rFonts w:ascii="Arial" w:hAnsi="Arial" w:cs="Arial"/>
          <w:sz w:val="24"/>
          <w:szCs w:val="24"/>
        </w:rPr>
        <w:t xml:space="preserve"> время истечение,</w:t>
      </w:r>
      <w:r w:rsidR="00A43C76">
        <w:rPr>
          <w:rFonts w:ascii="Arial" w:hAnsi="Arial" w:cs="Arial"/>
          <w:sz w:val="24"/>
          <w:szCs w:val="24"/>
        </w:rPr>
        <w:t xml:space="preserve"> </w:t>
      </w:r>
      <w:r w:rsidR="00AA4DDF">
        <w:rPr>
          <w:rFonts w:ascii="Arial" w:hAnsi="Arial" w:cs="Arial"/>
          <w:sz w:val="24"/>
          <w:szCs w:val="24"/>
        </w:rPr>
        <w:t>воронка Холла, прибор Холла, калибровка воронки</w:t>
      </w:r>
    </w:p>
    <w:p w14:paraId="2ED20F13" w14:textId="77777777"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14:paraId="4B992B10" w14:textId="77777777" w:rsidR="008F0CC5" w:rsidRPr="00EC2666"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41592" w:rsidRPr="00EC2666" w14:paraId="33EE485B" w14:textId="77777777" w:rsidTr="0081565A">
        <w:tc>
          <w:tcPr>
            <w:tcW w:w="4962" w:type="dxa"/>
          </w:tcPr>
          <w:p w14:paraId="4E15D283" w14:textId="77777777" w:rsidR="00A41592" w:rsidRPr="00EC2666" w:rsidRDefault="00A41592" w:rsidP="00DE26F2">
            <w:pPr>
              <w:rPr>
                <w:rFonts w:ascii="Arial" w:eastAsia="Calibri" w:hAnsi="Arial" w:cs="Arial"/>
                <w:sz w:val="24"/>
                <w:szCs w:val="24"/>
              </w:rPr>
            </w:pPr>
            <w:r w:rsidRPr="00EC2666">
              <w:rPr>
                <w:rFonts w:ascii="Arial" w:eastAsia="Calibri" w:hAnsi="Arial" w:cs="Arial"/>
                <w:sz w:val="24"/>
                <w:szCs w:val="24"/>
              </w:rPr>
              <w:t>Руководитель разработки</w:t>
            </w:r>
            <w:r w:rsidR="00771BF2" w:rsidRPr="00EC2666">
              <w:rPr>
                <w:rFonts w:ascii="Arial" w:eastAsia="Calibri" w:hAnsi="Arial" w:cs="Arial"/>
                <w:sz w:val="24"/>
                <w:szCs w:val="24"/>
              </w:rPr>
              <w:t>:</w:t>
            </w:r>
          </w:p>
          <w:p w14:paraId="3639D34B" w14:textId="77777777" w:rsidR="00771BF2" w:rsidRPr="00EC2666" w:rsidRDefault="00771BF2" w:rsidP="00DE26F2">
            <w:pPr>
              <w:rPr>
                <w:rFonts w:ascii="Arial" w:eastAsia="Calibri" w:hAnsi="Arial" w:cs="Arial"/>
                <w:sz w:val="24"/>
                <w:szCs w:val="24"/>
              </w:rPr>
            </w:pPr>
          </w:p>
          <w:p w14:paraId="636BA6B5" w14:textId="77777777" w:rsidR="00A41592" w:rsidRPr="00EC2666" w:rsidRDefault="006D6EDB" w:rsidP="00771BF2">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«РусАТ»</w:t>
            </w:r>
          </w:p>
        </w:tc>
        <w:tc>
          <w:tcPr>
            <w:tcW w:w="1950" w:type="dxa"/>
          </w:tcPr>
          <w:p w14:paraId="33E74C04" w14:textId="77777777" w:rsidR="00A41592" w:rsidRPr="00EC2666" w:rsidRDefault="00A41592" w:rsidP="00DE26F2">
            <w:pPr>
              <w:jc w:val="both"/>
              <w:rPr>
                <w:rFonts w:ascii="Arial" w:eastAsia="Calibri" w:hAnsi="Arial" w:cs="Arial"/>
                <w:sz w:val="24"/>
                <w:szCs w:val="24"/>
              </w:rPr>
            </w:pPr>
          </w:p>
        </w:tc>
        <w:tc>
          <w:tcPr>
            <w:tcW w:w="2375" w:type="dxa"/>
          </w:tcPr>
          <w:p w14:paraId="4B5BFC43" w14:textId="77777777" w:rsidR="00A41592" w:rsidRPr="00EC2666" w:rsidRDefault="00A41592" w:rsidP="00DE26F2">
            <w:pPr>
              <w:jc w:val="both"/>
              <w:rPr>
                <w:rFonts w:ascii="Arial" w:eastAsia="Calibri" w:hAnsi="Arial" w:cs="Arial"/>
                <w:sz w:val="24"/>
                <w:szCs w:val="24"/>
              </w:rPr>
            </w:pPr>
          </w:p>
          <w:p w14:paraId="22E962C5" w14:textId="77777777" w:rsidR="00452E09" w:rsidRDefault="00452E09" w:rsidP="00DE26F2">
            <w:pPr>
              <w:jc w:val="both"/>
              <w:rPr>
                <w:rFonts w:ascii="Arial" w:eastAsia="Calibri" w:hAnsi="Arial" w:cs="Arial"/>
                <w:sz w:val="24"/>
                <w:szCs w:val="24"/>
              </w:rPr>
            </w:pPr>
          </w:p>
          <w:p w14:paraId="6E7EDD88" w14:textId="77777777" w:rsidR="006D6EDB" w:rsidRPr="00EC2666" w:rsidRDefault="006D6EDB" w:rsidP="00DE26F2">
            <w:pPr>
              <w:jc w:val="both"/>
              <w:rPr>
                <w:rFonts w:ascii="Arial" w:eastAsia="Calibri" w:hAnsi="Arial" w:cs="Arial"/>
                <w:sz w:val="24"/>
                <w:szCs w:val="24"/>
              </w:rPr>
            </w:pPr>
          </w:p>
          <w:p w14:paraId="14058C91" w14:textId="77777777" w:rsidR="00A41592" w:rsidRPr="00EC2666" w:rsidRDefault="006D6EDB" w:rsidP="006D6EDB">
            <w:pPr>
              <w:jc w:val="both"/>
              <w:rPr>
                <w:rFonts w:ascii="Arial" w:eastAsia="Calibri" w:hAnsi="Arial" w:cs="Arial"/>
                <w:sz w:val="24"/>
                <w:szCs w:val="24"/>
              </w:rPr>
            </w:pPr>
            <w:r>
              <w:rPr>
                <w:rFonts w:ascii="Arial" w:eastAsia="Calibri" w:hAnsi="Arial" w:cs="Arial"/>
                <w:sz w:val="24"/>
                <w:szCs w:val="24"/>
              </w:rPr>
              <w:t>А</w:t>
            </w:r>
            <w:r w:rsidR="00EC2666" w:rsidRPr="00EC2666">
              <w:rPr>
                <w:rFonts w:ascii="Arial" w:eastAsia="Calibri" w:hAnsi="Arial" w:cs="Arial"/>
                <w:sz w:val="24"/>
                <w:szCs w:val="24"/>
              </w:rPr>
              <w:t>.</w:t>
            </w:r>
            <w:r>
              <w:rPr>
                <w:rFonts w:ascii="Arial" w:eastAsia="Calibri" w:hAnsi="Arial" w:cs="Arial"/>
                <w:sz w:val="24"/>
                <w:szCs w:val="24"/>
              </w:rPr>
              <w:t>С</w:t>
            </w:r>
            <w:r w:rsidR="00EC2666" w:rsidRPr="00EC2666">
              <w:rPr>
                <w:rFonts w:ascii="Arial" w:eastAsia="Calibri" w:hAnsi="Arial" w:cs="Arial"/>
                <w:sz w:val="24"/>
                <w:szCs w:val="24"/>
              </w:rPr>
              <w:t xml:space="preserve">. </w:t>
            </w:r>
            <w:r>
              <w:rPr>
                <w:rFonts w:ascii="Arial" w:eastAsia="Calibri" w:hAnsi="Arial" w:cs="Arial"/>
                <w:sz w:val="24"/>
                <w:szCs w:val="24"/>
              </w:rPr>
              <w:t>Крюков</w:t>
            </w:r>
          </w:p>
        </w:tc>
      </w:tr>
      <w:tr w:rsidR="00A41592" w:rsidRPr="00EC2666" w14:paraId="470058AF" w14:textId="77777777" w:rsidTr="0081565A">
        <w:tc>
          <w:tcPr>
            <w:tcW w:w="4962" w:type="dxa"/>
          </w:tcPr>
          <w:p w14:paraId="575A8EF1" w14:textId="77777777" w:rsidR="00A41592" w:rsidRPr="00EC2666" w:rsidRDefault="00A41592" w:rsidP="00DE26F2">
            <w:pPr>
              <w:rPr>
                <w:rFonts w:ascii="Arial" w:eastAsia="Calibri" w:hAnsi="Arial" w:cs="Arial"/>
                <w:sz w:val="24"/>
                <w:szCs w:val="24"/>
              </w:rPr>
            </w:pPr>
          </w:p>
        </w:tc>
        <w:tc>
          <w:tcPr>
            <w:tcW w:w="1950" w:type="dxa"/>
          </w:tcPr>
          <w:p w14:paraId="482AA31E" w14:textId="77777777" w:rsidR="00A41592" w:rsidRPr="00EC2666" w:rsidRDefault="00A41592" w:rsidP="00DE26F2">
            <w:pPr>
              <w:jc w:val="both"/>
              <w:rPr>
                <w:rFonts w:ascii="Arial" w:eastAsia="Calibri" w:hAnsi="Arial" w:cs="Arial"/>
                <w:sz w:val="24"/>
                <w:szCs w:val="24"/>
              </w:rPr>
            </w:pPr>
          </w:p>
        </w:tc>
        <w:tc>
          <w:tcPr>
            <w:tcW w:w="2375" w:type="dxa"/>
          </w:tcPr>
          <w:p w14:paraId="26C0A17F" w14:textId="77777777" w:rsidR="00A41592" w:rsidRPr="00EC2666" w:rsidRDefault="00A41592" w:rsidP="00DE26F2">
            <w:pPr>
              <w:jc w:val="both"/>
              <w:rPr>
                <w:rFonts w:ascii="Arial" w:eastAsia="Calibri" w:hAnsi="Arial" w:cs="Arial"/>
                <w:sz w:val="24"/>
                <w:szCs w:val="24"/>
              </w:rPr>
            </w:pPr>
          </w:p>
        </w:tc>
      </w:tr>
      <w:tr w:rsidR="00A41592" w:rsidRPr="00EC2666" w14:paraId="5D54A3AC" w14:textId="77777777" w:rsidTr="0081565A">
        <w:tc>
          <w:tcPr>
            <w:tcW w:w="4962" w:type="dxa"/>
          </w:tcPr>
          <w:p w14:paraId="7356F95A" w14:textId="77777777" w:rsidR="00A41592" w:rsidRPr="00EC2666" w:rsidRDefault="00A41592" w:rsidP="00771BF2">
            <w:pPr>
              <w:rPr>
                <w:rFonts w:ascii="Arial" w:eastAsia="Calibri" w:hAnsi="Arial" w:cs="Arial"/>
                <w:b/>
                <w:sz w:val="24"/>
                <w:szCs w:val="24"/>
              </w:rPr>
            </w:pPr>
            <w:r w:rsidRPr="00EC2666">
              <w:rPr>
                <w:rFonts w:ascii="Arial" w:eastAsia="Calibri" w:hAnsi="Arial" w:cs="Arial"/>
                <w:sz w:val="24"/>
                <w:szCs w:val="24"/>
              </w:rPr>
              <w:t>Исполнител</w:t>
            </w:r>
            <w:r w:rsidR="00771BF2" w:rsidRPr="00EC2666">
              <w:rPr>
                <w:rFonts w:ascii="Arial" w:eastAsia="Calibri" w:hAnsi="Arial" w:cs="Arial"/>
                <w:sz w:val="24"/>
                <w:szCs w:val="24"/>
              </w:rPr>
              <w:t>ь</w:t>
            </w:r>
            <w:r w:rsidRPr="00EC2666">
              <w:rPr>
                <w:rFonts w:ascii="Arial" w:eastAsia="Calibri" w:hAnsi="Arial" w:cs="Arial"/>
                <w:sz w:val="24"/>
                <w:szCs w:val="24"/>
              </w:rPr>
              <w:t>:</w:t>
            </w:r>
          </w:p>
        </w:tc>
        <w:tc>
          <w:tcPr>
            <w:tcW w:w="1950" w:type="dxa"/>
          </w:tcPr>
          <w:p w14:paraId="6AA8F258" w14:textId="77777777" w:rsidR="00A41592" w:rsidRPr="00EC2666" w:rsidRDefault="00A41592" w:rsidP="00DE26F2">
            <w:pPr>
              <w:jc w:val="both"/>
              <w:rPr>
                <w:rFonts w:ascii="Arial" w:eastAsia="Calibri" w:hAnsi="Arial" w:cs="Arial"/>
                <w:sz w:val="24"/>
                <w:szCs w:val="24"/>
              </w:rPr>
            </w:pPr>
          </w:p>
        </w:tc>
        <w:tc>
          <w:tcPr>
            <w:tcW w:w="2375" w:type="dxa"/>
          </w:tcPr>
          <w:p w14:paraId="6E661586" w14:textId="77777777" w:rsidR="00A41592" w:rsidRPr="00EC2666" w:rsidRDefault="00A41592" w:rsidP="00DE26F2">
            <w:pPr>
              <w:jc w:val="both"/>
              <w:rPr>
                <w:rFonts w:ascii="Arial" w:eastAsia="Calibri" w:hAnsi="Arial" w:cs="Arial"/>
                <w:sz w:val="24"/>
                <w:szCs w:val="24"/>
              </w:rPr>
            </w:pPr>
          </w:p>
        </w:tc>
      </w:tr>
      <w:tr w:rsidR="00A41592" w:rsidRPr="00EC2666" w14:paraId="7A3E4B89" w14:textId="77777777" w:rsidTr="0081565A">
        <w:tc>
          <w:tcPr>
            <w:tcW w:w="4962" w:type="dxa"/>
          </w:tcPr>
          <w:p w14:paraId="1317F034" w14:textId="77777777" w:rsidR="00A41592" w:rsidRPr="00EC2666" w:rsidRDefault="00A41592" w:rsidP="00DE26F2">
            <w:pPr>
              <w:rPr>
                <w:rFonts w:ascii="Arial" w:eastAsia="Calibri" w:hAnsi="Arial" w:cs="Arial"/>
                <w:sz w:val="24"/>
                <w:szCs w:val="24"/>
              </w:rPr>
            </w:pPr>
          </w:p>
        </w:tc>
        <w:tc>
          <w:tcPr>
            <w:tcW w:w="1950" w:type="dxa"/>
          </w:tcPr>
          <w:p w14:paraId="1866B1E4" w14:textId="77777777" w:rsidR="00A41592" w:rsidRPr="00EC2666" w:rsidRDefault="00A41592" w:rsidP="00DE26F2">
            <w:pPr>
              <w:jc w:val="both"/>
              <w:rPr>
                <w:rFonts w:ascii="Arial" w:eastAsia="Calibri" w:hAnsi="Arial" w:cs="Arial"/>
                <w:sz w:val="24"/>
                <w:szCs w:val="24"/>
              </w:rPr>
            </w:pPr>
          </w:p>
        </w:tc>
        <w:tc>
          <w:tcPr>
            <w:tcW w:w="2375" w:type="dxa"/>
          </w:tcPr>
          <w:p w14:paraId="36C337BE" w14:textId="77777777" w:rsidR="00A41592" w:rsidRPr="00EC2666" w:rsidRDefault="00A41592" w:rsidP="00DE26F2">
            <w:pPr>
              <w:jc w:val="both"/>
              <w:rPr>
                <w:rFonts w:ascii="Arial" w:eastAsia="Calibri" w:hAnsi="Arial" w:cs="Arial"/>
                <w:sz w:val="24"/>
                <w:szCs w:val="24"/>
              </w:rPr>
            </w:pPr>
          </w:p>
        </w:tc>
      </w:tr>
      <w:tr w:rsidR="00A41592" w:rsidRPr="00BB5117" w14:paraId="6A1AC568" w14:textId="77777777" w:rsidTr="0081565A">
        <w:tc>
          <w:tcPr>
            <w:tcW w:w="4962" w:type="dxa"/>
          </w:tcPr>
          <w:p w14:paraId="42E4CCF7" w14:textId="77777777" w:rsidR="00A41592" w:rsidRPr="00EC2666" w:rsidRDefault="00A43C76" w:rsidP="00AA4DDF">
            <w:pPr>
              <w:rPr>
                <w:rFonts w:ascii="Arial" w:eastAsia="Calibri" w:hAnsi="Arial" w:cs="Arial"/>
                <w:sz w:val="24"/>
                <w:szCs w:val="24"/>
              </w:rPr>
            </w:pPr>
            <w:r>
              <w:rPr>
                <w:rFonts w:ascii="Arial" w:eastAsia="Calibri" w:hAnsi="Arial" w:cs="Arial"/>
                <w:sz w:val="24"/>
                <w:szCs w:val="24"/>
              </w:rPr>
              <w:t xml:space="preserve">Главный </w:t>
            </w:r>
            <w:r w:rsidR="00AA4DDF">
              <w:rPr>
                <w:rFonts w:ascii="Arial" w:eastAsia="Calibri" w:hAnsi="Arial" w:cs="Arial"/>
                <w:sz w:val="24"/>
                <w:szCs w:val="24"/>
              </w:rPr>
              <w:t>эксперт</w:t>
            </w:r>
            <w:r>
              <w:rPr>
                <w:rFonts w:ascii="Arial" w:eastAsia="Calibri" w:hAnsi="Arial" w:cs="Arial"/>
                <w:sz w:val="24"/>
                <w:szCs w:val="24"/>
              </w:rPr>
              <w:t xml:space="preserve"> по стандартизации Управления по качеству и стандартизации</w:t>
            </w:r>
            <w:r w:rsidR="006D6EDB">
              <w:rPr>
                <w:rFonts w:ascii="Arial" w:eastAsia="Calibri" w:hAnsi="Arial" w:cs="Arial"/>
                <w:sz w:val="24"/>
                <w:szCs w:val="24"/>
              </w:rPr>
              <w:t xml:space="preserve"> ООО «РусАТ»</w:t>
            </w:r>
          </w:p>
        </w:tc>
        <w:tc>
          <w:tcPr>
            <w:tcW w:w="1950" w:type="dxa"/>
          </w:tcPr>
          <w:p w14:paraId="5E9805DB" w14:textId="77777777" w:rsidR="00A41592" w:rsidRPr="00EC2666" w:rsidRDefault="00A41592" w:rsidP="00DE26F2">
            <w:pPr>
              <w:jc w:val="both"/>
              <w:rPr>
                <w:rFonts w:ascii="Arial" w:eastAsia="Calibri" w:hAnsi="Arial" w:cs="Arial"/>
                <w:sz w:val="24"/>
                <w:szCs w:val="24"/>
              </w:rPr>
            </w:pPr>
          </w:p>
        </w:tc>
        <w:tc>
          <w:tcPr>
            <w:tcW w:w="2375" w:type="dxa"/>
          </w:tcPr>
          <w:p w14:paraId="09259281" w14:textId="77777777" w:rsidR="006D6EDB" w:rsidRDefault="006D6EDB" w:rsidP="00EC2666">
            <w:pPr>
              <w:jc w:val="both"/>
              <w:rPr>
                <w:rFonts w:ascii="Arial" w:eastAsia="Calibri" w:hAnsi="Arial" w:cs="Arial"/>
                <w:sz w:val="24"/>
                <w:szCs w:val="24"/>
              </w:rPr>
            </w:pPr>
          </w:p>
          <w:p w14:paraId="01722094" w14:textId="77777777" w:rsidR="006D6EDB" w:rsidRDefault="006D6EDB" w:rsidP="00EC2666">
            <w:pPr>
              <w:jc w:val="both"/>
              <w:rPr>
                <w:rFonts w:ascii="Arial" w:eastAsia="Calibri" w:hAnsi="Arial" w:cs="Arial"/>
                <w:sz w:val="24"/>
                <w:szCs w:val="24"/>
              </w:rPr>
            </w:pPr>
          </w:p>
          <w:p w14:paraId="12588CB5" w14:textId="77777777" w:rsidR="00A41592" w:rsidRPr="00BB5117" w:rsidRDefault="0081565A" w:rsidP="0081565A">
            <w:pPr>
              <w:jc w:val="both"/>
              <w:rPr>
                <w:rFonts w:ascii="Arial" w:eastAsia="Calibri" w:hAnsi="Arial" w:cs="Arial"/>
                <w:sz w:val="24"/>
                <w:szCs w:val="24"/>
              </w:rPr>
            </w:pPr>
            <w:r>
              <w:rPr>
                <w:rFonts w:ascii="Arial" w:eastAsia="Calibri" w:hAnsi="Arial" w:cs="Arial"/>
                <w:sz w:val="24"/>
                <w:szCs w:val="24"/>
              </w:rPr>
              <w:t>И</w:t>
            </w:r>
            <w:r w:rsidR="00771BF2" w:rsidRPr="00EC2666">
              <w:rPr>
                <w:rFonts w:ascii="Arial" w:eastAsia="Calibri" w:hAnsi="Arial" w:cs="Arial"/>
                <w:sz w:val="24"/>
                <w:szCs w:val="24"/>
              </w:rPr>
              <w:t>.</w:t>
            </w:r>
            <w:r>
              <w:rPr>
                <w:rFonts w:ascii="Arial" w:eastAsia="Calibri" w:hAnsi="Arial" w:cs="Arial"/>
                <w:sz w:val="24"/>
                <w:szCs w:val="24"/>
              </w:rPr>
              <w:t>А</w:t>
            </w:r>
            <w:r w:rsidR="00771BF2" w:rsidRPr="00EC2666">
              <w:rPr>
                <w:rFonts w:ascii="Arial" w:eastAsia="Calibri" w:hAnsi="Arial" w:cs="Arial"/>
                <w:sz w:val="24"/>
                <w:szCs w:val="24"/>
              </w:rPr>
              <w:t xml:space="preserve">. </w:t>
            </w:r>
            <w:r>
              <w:rPr>
                <w:rFonts w:ascii="Arial" w:eastAsia="Calibri" w:hAnsi="Arial" w:cs="Arial"/>
                <w:sz w:val="24"/>
                <w:szCs w:val="24"/>
              </w:rPr>
              <w:t>Косоруков</w:t>
            </w:r>
          </w:p>
        </w:tc>
      </w:tr>
    </w:tbl>
    <w:p w14:paraId="20142154" w14:textId="77777777"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81565A">
      <w:headerReference w:type="first" r:id="rId17"/>
      <w:pgSz w:w="11906" w:h="16838"/>
      <w:pgMar w:top="1134" w:right="1418"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DEC65" w14:textId="77777777" w:rsidR="00244A5C" w:rsidRDefault="00244A5C" w:rsidP="000F7558">
      <w:pPr>
        <w:spacing w:after="0" w:line="240" w:lineRule="auto"/>
      </w:pPr>
      <w:r>
        <w:separator/>
      </w:r>
    </w:p>
  </w:endnote>
  <w:endnote w:type="continuationSeparator" w:id="0">
    <w:p w14:paraId="35BD4E63" w14:textId="77777777" w:rsidR="00244A5C" w:rsidRDefault="00244A5C"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14:paraId="16250DBE" w14:textId="4425356C" w:rsidR="0063472E" w:rsidRPr="00C00A8D" w:rsidRDefault="0063472E"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9A09FC">
          <w:rPr>
            <w:rFonts w:ascii="Arial" w:hAnsi="Arial" w:cs="Arial"/>
            <w:noProof/>
          </w:rPr>
          <w:t>14</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5855" w14:textId="77777777" w:rsidR="0063472E" w:rsidRPr="000505E0" w:rsidRDefault="0063472E" w:rsidP="000505E0">
    <w:pPr>
      <w:pStyle w:val="a8"/>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14:paraId="0D4D8380" w14:textId="1DD86469" w:rsidR="0063472E" w:rsidRPr="00C00A8D" w:rsidRDefault="0063472E"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9A09FC">
          <w:rPr>
            <w:rFonts w:ascii="Arial" w:hAnsi="Arial" w:cs="Arial"/>
            <w:noProof/>
          </w:rPr>
          <w:t>15</w:t>
        </w:r>
        <w:r w:rsidRPr="00C00A8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5EF1D" w14:textId="77777777" w:rsidR="00244A5C" w:rsidRDefault="00244A5C" w:rsidP="000F7558">
      <w:pPr>
        <w:spacing w:after="0" w:line="240" w:lineRule="auto"/>
      </w:pPr>
      <w:r>
        <w:separator/>
      </w:r>
    </w:p>
  </w:footnote>
  <w:footnote w:type="continuationSeparator" w:id="0">
    <w:p w14:paraId="25BB8D5D" w14:textId="77777777" w:rsidR="00244A5C" w:rsidRDefault="00244A5C"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6EC6" w14:textId="752254C9" w:rsidR="0063472E" w:rsidRDefault="0063472E" w:rsidP="00DE1BF5">
    <w:pPr>
      <w:pStyle w:val="a6"/>
      <w:rPr>
        <w:rFonts w:ascii="Arial" w:hAnsi="Arial" w:cs="Arial"/>
        <w:b/>
        <w:sz w:val="24"/>
        <w:szCs w:val="24"/>
      </w:rPr>
    </w:pPr>
    <w:r w:rsidRPr="0068583C">
      <w:rPr>
        <w:rFonts w:ascii="Arial" w:hAnsi="Arial" w:cs="Arial"/>
        <w:b/>
        <w:sz w:val="24"/>
        <w:szCs w:val="24"/>
      </w:rPr>
      <w:t>ГОСТ Р</w:t>
    </w:r>
  </w:p>
  <w:p w14:paraId="376C6BE2" w14:textId="196F46F1" w:rsidR="0063472E" w:rsidRDefault="0033118A" w:rsidP="00621DBB">
    <w:pPr>
      <w:pStyle w:val="a6"/>
      <w:rPr>
        <w:rFonts w:ascii="Arial" w:hAnsi="Arial" w:cs="Arial"/>
        <w:sz w:val="24"/>
        <w:szCs w:val="24"/>
      </w:rPr>
    </w:pPr>
    <w:r w:rsidRPr="0033118A">
      <w:rPr>
        <w:rFonts w:ascii="Arial" w:hAnsi="Arial" w:cs="Arial"/>
        <w:sz w:val="24"/>
        <w:szCs w:val="24"/>
        <w:lang w:val="en-US"/>
      </w:rPr>
      <w:t>(</w:t>
    </w:r>
    <w:r w:rsidRPr="0033118A">
      <w:rPr>
        <w:rFonts w:ascii="Arial" w:hAnsi="Arial" w:cs="Arial"/>
        <w:sz w:val="24"/>
        <w:szCs w:val="24"/>
      </w:rPr>
      <w:t>проект, первая редакция)</w:t>
    </w:r>
  </w:p>
  <w:p w14:paraId="0490C4A1" w14:textId="621EA25D" w:rsidR="009736B4" w:rsidRPr="006C741E" w:rsidRDefault="009736B4"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7ABA" w14:textId="77777777" w:rsidR="0063472E" w:rsidRPr="0068583C" w:rsidRDefault="0063472E" w:rsidP="00BA671E">
    <w:pPr>
      <w:pStyle w:val="a6"/>
      <w:ind w:firstLine="6663"/>
      <w:rPr>
        <w:rFonts w:ascii="Arial" w:hAnsi="Arial" w:cs="Arial"/>
        <w:b/>
        <w:sz w:val="24"/>
        <w:szCs w:val="24"/>
      </w:rPr>
    </w:pPr>
    <w:r w:rsidRPr="0068583C">
      <w:rPr>
        <w:rFonts w:ascii="Arial" w:hAnsi="Arial" w:cs="Arial"/>
        <w:b/>
        <w:sz w:val="24"/>
        <w:szCs w:val="32"/>
      </w:rPr>
      <w:t>ГОСТ Р</w:t>
    </w:r>
  </w:p>
  <w:p w14:paraId="302A2376" w14:textId="5E826E4D" w:rsidR="0063472E" w:rsidRPr="002646AE" w:rsidRDefault="009736B4" w:rsidP="009736B4">
    <w:pPr>
      <w:pStyle w:val="a6"/>
      <w:jc w:val="right"/>
      <w:rPr>
        <w:sz w:val="20"/>
      </w:rPr>
    </w:pPr>
    <w:r w:rsidRPr="009736B4">
      <w:rPr>
        <w:rFonts w:ascii="Arial" w:hAnsi="Arial" w:cs="Arial"/>
        <w:sz w:val="24"/>
        <w:szCs w:val="24"/>
      </w:rPr>
      <w:t>(</w:t>
    </w:r>
    <w:r w:rsidRPr="0033118A">
      <w:rPr>
        <w:rFonts w:ascii="Arial" w:hAnsi="Arial" w:cs="Arial"/>
        <w:sz w:val="24"/>
        <w:szCs w:val="24"/>
      </w:rPr>
      <w:t>проект, первая редакция)</w:t>
    </w:r>
    <w:r w:rsidR="0063472E">
      <w:rPr>
        <w:rFonts w:ascii="Arial" w:hAnsi="Arial" w:cs="Arial"/>
        <w:i/>
        <w:sz w:val="24"/>
        <w:szCs w:val="24"/>
      </w:rPr>
      <w:t xml:space="preserve"> </w:t>
    </w:r>
  </w:p>
  <w:p w14:paraId="5B9F434D" w14:textId="77777777" w:rsidR="0063472E" w:rsidRPr="006F2B8A" w:rsidRDefault="0063472E">
    <w:pPr>
      <w:pStyle w:val="a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862F" w14:textId="77777777" w:rsidR="0063472E" w:rsidRDefault="0063472E"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7B57" w14:textId="77777777" w:rsidR="009736B4" w:rsidRDefault="0063472E" w:rsidP="003A3577">
    <w:pPr>
      <w:pStyle w:val="a6"/>
      <w:ind w:left="6521"/>
      <w:rPr>
        <w:rFonts w:ascii="Arial" w:hAnsi="Arial" w:cs="Arial"/>
        <w:b/>
        <w:sz w:val="24"/>
        <w:szCs w:val="24"/>
      </w:rPr>
    </w:pPr>
    <w:r w:rsidRPr="003A3577">
      <w:rPr>
        <w:rFonts w:ascii="Arial" w:hAnsi="Arial" w:cs="Arial"/>
        <w:b/>
        <w:sz w:val="24"/>
        <w:szCs w:val="24"/>
      </w:rPr>
      <w:t>ГОСТ Р</w:t>
    </w:r>
  </w:p>
  <w:p w14:paraId="5BFE562F" w14:textId="77777777" w:rsidR="009736B4" w:rsidRPr="0033118A" w:rsidRDefault="009736B4" w:rsidP="009736B4">
    <w:pPr>
      <w:pStyle w:val="a6"/>
      <w:ind w:left="6521"/>
      <w:rPr>
        <w:rFonts w:ascii="Arial" w:hAnsi="Arial" w:cs="Arial"/>
        <w:sz w:val="24"/>
        <w:szCs w:val="24"/>
      </w:rPr>
    </w:pPr>
    <w:r w:rsidRPr="0033118A">
      <w:rPr>
        <w:rFonts w:ascii="Arial" w:hAnsi="Arial" w:cs="Arial"/>
        <w:sz w:val="24"/>
        <w:szCs w:val="24"/>
        <w:lang w:val="en-US"/>
      </w:rPr>
      <w:t>(</w:t>
    </w:r>
    <w:r w:rsidRPr="0033118A">
      <w:rPr>
        <w:rFonts w:ascii="Arial" w:hAnsi="Arial" w:cs="Arial"/>
        <w:sz w:val="24"/>
        <w:szCs w:val="24"/>
      </w:rPr>
      <w:t>проект, первая редакция)</w:t>
    </w:r>
  </w:p>
  <w:p w14:paraId="1C1B8556" w14:textId="0ABB020C" w:rsidR="0063472E" w:rsidRPr="003A3577" w:rsidRDefault="0063472E" w:rsidP="003A3577">
    <w:pPr>
      <w:pStyle w:val="a6"/>
      <w:ind w:left="6521"/>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6"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01655"/>
    <w:multiLevelType w:val="hybridMultilevel"/>
    <w:tmpl w:val="C660D9FC"/>
    <w:lvl w:ilvl="0" w:tplc="90B62B9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1"/>
  </w:num>
  <w:num w:numId="5">
    <w:abstractNumId w:val="2"/>
  </w:num>
  <w:num w:numId="6">
    <w:abstractNumId w:val="4"/>
  </w:num>
  <w:num w:numId="7">
    <w:abstractNumId w:val="7"/>
  </w:num>
  <w:num w:numId="8">
    <w:abstractNumId w:val="15"/>
  </w:num>
  <w:num w:numId="9">
    <w:abstractNumId w:val="8"/>
  </w:num>
  <w:num w:numId="10">
    <w:abstractNumId w:val="10"/>
  </w:num>
  <w:num w:numId="11">
    <w:abstractNumId w:val="12"/>
  </w:num>
  <w:num w:numId="12">
    <w:abstractNumId w:val="14"/>
  </w:num>
  <w:num w:numId="13">
    <w:abstractNumId w:val="6"/>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ru-RU" w:vendorID="64" w:dllVersion="131078" w:nlCheck="1" w:checkStyle="0"/>
  <w:activeWritingStyle w:appName="MSWord" w:lang="en-US" w:vendorID="64" w:dllVersion="131078" w:nlCheck="1" w:checkStyle="0"/>
  <w:defaultTabStop w:val="709"/>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352D"/>
    <w:rsid w:val="0000472D"/>
    <w:rsid w:val="00005D62"/>
    <w:rsid w:val="00007326"/>
    <w:rsid w:val="000107A2"/>
    <w:rsid w:val="00010B04"/>
    <w:rsid w:val="00012D6F"/>
    <w:rsid w:val="000134F6"/>
    <w:rsid w:val="00014096"/>
    <w:rsid w:val="00014590"/>
    <w:rsid w:val="000153CB"/>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27B90"/>
    <w:rsid w:val="000306A4"/>
    <w:rsid w:val="00030884"/>
    <w:rsid w:val="00031A4C"/>
    <w:rsid w:val="00031D7F"/>
    <w:rsid w:val="00037CDC"/>
    <w:rsid w:val="000410B7"/>
    <w:rsid w:val="00041431"/>
    <w:rsid w:val="00041BDC"/>
    <w:rsid w:val="00041F9A"/>
    <w:rsid w:val="00042C40"/>
    <w:rsid w:val="00044C6F"/>
    <w:rsid w:val="000452B4"/>
    <w:rsid w:val="000453C0"/>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256"/>
    <w:rsid w:val="00062E13"/>
    <w:rsid w:val="000639F9"/>
    <w:rsid w:val="00063A48"/>
    <w:rsid w:val="00064344"/>
    <w:rsid w:val="00064BC2"/>
    <w:rsid w:val="00065E5F"/>
    <w:rsid w:val="00066C0F"/>
    <w:rsid w:val="00066E75"/>
    <w:rsid w:val="00067102"/>
    <w:rsid w:val="000679FF"/>
    <w:rsid w:val="00067C4E"/>
    <w:rsid w:val="00070764"/>
    <w:rsid w:val="00072237"/>
    <w:rsid w:val="00072DFA"/>
    <w:rsid w:val="00074163"/>
    <w:rsid w:val="00077884"/>
    <w:rsid w:val="000779A2"/>
    <w:rsid w:val="00077D31"/>
    <w:rsid w:val="00080494"/>
    <w:rsid w:val="00080707"/>
    <w:rsid w:val="0008171A"/>
    <w:rsid w:val="0008221F"/>
    <w:rsid w:val="00084093"/>
    <w:rsid w:val="000859F9"/>
    <w:rsid w:val="00086C1E"/>
    <w:rsid w:val="000909E3"/>
    <w:rsid w:val="00090F96"/>
    <w:rsid w:val="00092536"/>
    <w:rsid w:val="000925A8"/>
    <w:rsid w:val="00094113"/>
    <w:rsid w:val="0009711B"/>
    <w:rsid w:val="00097951"/>
    <w:rsid w:val="000A14CA"/>
    <w:rsid w:val="000A19DC"/>
    <w:rsid w:val="000A23D6"/>
    <w:rsid w:val="000A39A4"/>
    <w:rsid w:val="000A5EBD"/>
    <w:rsid w:val="000A68A2"/>
    <w:rsid w:val="000A7942"/>
    <w:rsid w:val="000A7E52"/>
    <w:rsid w:val="000B0FFF"/>
    <w:rsid w:val="000B1302"/>
    <w:rsid w:val="000B2C10"/>
    <w:rsid w:val="000B375F"/>
    <w:rsid w:val="000B3A08"/>
    <w:rsid w:val="000B58A1"/>
    <w:rsid w:val="000B6094"/>
    <w:rsid w:val="000B6191"/>
    <w:rsid w:val="000B62EB"/>
    <w:rsid w:val="000B6FE1"/>
    <w:rsid w:val="000B7322"/>
    <w:rsid w:val="000C0480"/>
    <w:rsid w:val="000C1B05"/>
    <w:rsid w:val="000C1D2D"/>
    <w:rsid w:val="000C364B"/>
    <w:rsid w:val="000C42D8"/>
    <w:rsid w:val="000C5029"/>
    <w:rsid w:val="000C6BFE"/>
    <w:rsid w:val="000C6C5F"/>
    <w:rsid w:val="000D00A8"/>
    <w:rsid w:val="000D142B"/>
    <w:rsid w:val="000D31BE"/>
    <w:rsid w:val="000D3212"/>
    <w:rsid w:val="000D4C30"/>
    <w:rsid w:val="000D53A9"/>
    <w:rsid w:val="000D53AD"/>
    <w:rsid w:val="000D596F"/>
    <w:rsid w:val="000D5BDA"/>
    <w:rsid w:val="000D5DEC"/>
    <w:rsid w:val="000D6497"/>
    <w:rsid w:val="000D6C07"/>
    <w:rsid w:val="000D6C22"/>
    <w:rsid w:val="000D7247"/>
    <w:rsid w:val="000E15FB"/>
    <w:rsid w:val="000E1F2F"/>
    <w:rsid w:val="000E3BFF"/>
    <w:rsid w:val="000E4688"/>
    <w:rsid w:val="000E5924"/>
    <w:rsid w:val="000E69A2"/>
    <w:rsid w:val="000E7459"/>
    <w:rsid w:val="000F1D79"/>
    <w:rsid w:val="000F1ED1"/>
    <w:rsid w:val="000F2432"/>
    <w:rsid w:val="000F303E"/>
    <w:rsid w:val="000F3961"/>
    <w:rsid w:val="000F3C85"/>
    <w:rsid w:val="000F461B"/>
    <w:rsid w:val="000F4D27"/>
    <w:rsid w:val="000F513B"/>
    <w:rsid w:val="000F573B"/>
    <w:rsid w:val="000F5929"/>
    <w:rsid w:val="000F5DE3"/>
    <w:rsid w:val="000F684D"/>
    <w:rsid w:val="000F6DB8"/>
    <w:rsid w:val="000F735C"/>
    <w:rsid w:val="000F7558"/>
    <w:rsid w:val="000F7B91"/>
    <w:rsid w:val="000F7E1A"/>
    <w:rsid w:val="00100BE9"/>
    <w:rsid w:val="00100CE3"/>
    <w:rsid w:val="00101699"/>
    <w:rsid w:val="00102F7E"/>
    <w:rsid w:val="0010401B"/>
    <w:rsid w:val="001044FF"/>
    <w:rsid w:val="0010502A"/>
    <w:rsid w:val="00105333"/>
    <w:rsid w:val="001055B1"/>
    <w:rsid w:val="0010779C"/>
    <w:rsid w:val="00107A02"/>
    <w:rsid w:val="00107B84"/>
    <w:rsid w:val="0011104E"/>
    <w:rsid w:val="00111789"/>
    <w:rsid w:val="0011388D"/>
    <w:rsid w:val="00113E4B"/>
    <w:rsid w:val="00114030"/>
    <w:rsid w:val="00115F06"/>
    <w:rsid w:val="001166F0"/>
    <w:rsid w:val="00116F0F"/>
    <w:rsid w:val="0011707B"/>
    <w:rsid w:val="001175AF"/>
    <w:rsid w:val="001200A7"/>
    <w:rsid w:val="001202AE"/>
    <w:rsid w:val="0012122E"/>
    <w:rsid w:val="00121D7D"/>
    <w:rsid w:val="001228A7"/>
    <w:rsid w:val="00122AFC"/>
    <w:rsid w:val="0012481D"/>
    <w:rsid w:val="00124FCB"/>
    <w:rsid w:val="00130B32"/>
    <w:rsid w:val="00131499"/>
    <w:rsid w:val="00133005"/>
    <w:rsid w:val="0013306F"/>
    <w:rsid w:val="00133DEC"/>
    <w:rsid w:val="00133E06"/>
    <w:rsid w:val="00134C0E"/>
    <w:rsid w:val="00134FC3"/>
    <w:rsid w:val="001350F0"/>
    <w:rsid w:val="00136D05"/>
    <w:rsid w:val="001374C4"/>
    <w:rsid w:val="00137CE1"/>
    <w:rsid w:val="00141CEB"/>
    <w:rsid w:val="0014309E"/>
    <w:rsid w:val="00144ED4"/>
    <w:rsid w:val="00145813"/>
    <w:rsid w:val="001474E4"/>
    <w:rsid w:val="00147D58"/>
    <w:rsid w:val="0015041C"/>
    <w:rsid w:val="0015168F"/>
    <w:rsid w:val="001529F8"/>
    <w:rsid w:val="00152B5C"/>
    <w:rsid w:val="00152FF4"/>
    <w:rsid w:val="001537D0"/>
    <w:rsid w:val="001539D9"/>
    <w:rsid w:val="00154745"/>
    <w:rsid w:val="00154EFA"/>
    <w:rsid w:val="00160035"/>
    <w:rsid w:val="00160221"/>
    <w:rsid w:val="001616D5"/>
    <w:rsid w:val="0016190D"/>
    <w:rsid w:val="001632A4"/>
    <w:rsid w:val="00165124"/>
    <w:rsid w:val="00165E87"/>
    <w:rsid w:val="00166F69"/>
    <w:rsid w:val="001675A1"/>
    <w:rsid w:val="00167D5D"/>
    <w:rsid w:val="0017072A"/>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59F9"/>
    <w:rsid w:val="00187BFA"/>
    <w:rsid w:val="001903C9"/>
    <w:rsid w:val="001903FB"/>
    <w:rsid w:val="00190912"/>
    <w:rsid w:val="0019151E"/>
    <w:rsid w:val="00192645"/>
    <w:rsid w:val="00192B4E"/>
    <w:rsid w:val="00192BB9"/>
    <w:rsid w:val="00192FAE"/>
    <w:rsid w:val="001938E7"/>
    <w:rsid w:val="001948B2"/>
    <w:rsid w:val="0019545F"/>
    <w:rsid w:val="001955D3"/>
    <w:rsid w:val="00195685"/>
    <w:rsid w:val="00195A75"/>
    <w:rsid w:val="00196765"/>
    <w:rsid w:val="0019720D"/>
    <w:rsid w:val="001A0598"/>
    <w:rsid w:val="001A05D4"/>
    <w:rsid w:val="001A0A4B"/>
    <w:rsid w:val="001A1971"/>
    <w:rsid w:val="001A1BB9"/>
    <w:rsid w:val="001A1C4D"/>
    <w:rsid w:val="001A2342"/>
    <w:rsid w:val="001A32D4"/>
    <w:rsid w:val="001A3F9F"/>
    <w:rsid w:val="001A4604"/>
    <w:rsid w:val="001A63A4"/>
    <w:rsid w:val="001A7506"/>
    <w:rsid w:val="001B191A"/>
    <w:rsid w:val="001B2476"/>
    <w:rsid w:val="001B3F48"/>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D09CD"/>
    <w:rsid w:val="001D0DB2"/>
    <w:rsid w:val="001D0FCA"/>
    <w:rsid w:val="001D1873"/>
    <w:rsid w:val="001D19C4"/>
    <w:rsid w:val="001D1C6F"/>
    <w:rsid w:val="001D2311"/>
    <w:rsid w:val="001D3020"/>
    <w:rsid w:val="001D3AA0"/>
    <w:rsid w:val="001D4107"/>
    <w:rsid w:val="001D5903"/>
    <w:rsid w:val="001D6600"/>
    <w:rsid w:val="001E0B71"/>
    <w:rsid w:val="001E1468"/>
    <w:rsid w:val="001E2181"/>
    <w:rsid w:val="001E28DD"/>
    <w:rsid w:val="001E29A6"/>
    <w:rsid w:val="001E307E"/>
    <w:rsid w:val="001E323E"/>
    <w:rsid w:val="001E4F24"/>
    <w:rsid w:val="001E5BC8"/>
    <w:rsid w:val="001E773A"/>
    <w:rsid w:val="001F0439"/>
    <w:rsid w:val="001F1B08"/>
    <w:rsid w:val="001F2651"/>
    <w:rsid w:val="001F594E"/>
    <w:rsid w:val="001F5B18"/>
    <w:rsid w:val="001F6E16"/>
    <w:rsid w:val="001F749C"/>
    <w:rsid w:val="00200086"/>
    <w:rsid w:val="002004E8"/>
    <w:rsid w:val="00202405"/>
    <w:rsid w:val="00203105"/>
    <w:rsid w:val="002043C2"/>
    <w:rsid w:val="002066B3"/>
    <w:rsid w:val="00206BFE"/>
    <w:rsid w:val="00206CDF"/>
    <w:rsid w:val="002073F4"/>
    <w:rsid w:val="00207BAC"/>
    <w:rsid w:val="00207CCE"/>
    <w:rsid w:val="00210F8E"/>
    <w:rsid w:val="00211F2F"/>
    <w:rsid w:val="00212457"/>
    <w:rsid w:val="0021270F"/>
    <w:rsid w:val="0021296C"/>
    <w:rsid w:val="00213C1C"/>
    <w:rsid w:val="00213CD9"/>
    <w:rsid w:val="002145DE"/>
    <w:rsid w:val="00215D0E"/>
    <w:rsid w:val="002161F5"/>
    <w:rsid w:val="00220D18"/>
    <w:rsid w:val="00221116"/>
    <w:rsid w:val="002254FC"/>
    <w:rsid w:val="0022675F"/>
    <w:rsid w:val="00226811"/>
    <w:rsid w:val="002269CF"/>
    <w:rsid w:val="00226F3D"/>
    <w:rsid w:val="0022781C"/>
    <w:rsid w:val="00230550"/>
    <w:rsid w:val="002306B2"/>
    <w:rsid w:val="00232E81"/>
    <w:rsid w:val="002332C0"/>
    <w:rsid w:val="0023758D"/>
    <w:rsid w:val="00237D1D"/>
    <w:rsid w:val="0024105F"/>
    <w:rsid w:val="002417C5"/>
    <w:rsid w:val="00241ACA"/>
    <w:rsid w:val="00241CAB"/>
    <w:rsid w:val="0024374B"/>
    <w:rsid w:val="00244A5C"/>
    <w:rsid w:val="00244B73"/>
    <w:rsid w:val="00246CAA"/>
    <w:rsid w:val="00246E5E"/>
    <w:rsid w:val="00247453"/>
    <w:rsid w:val="00247534"/>
    <w:rsid w:val="00247FF0"/>
    <w:rsid w:val="002506AF"/>
    <w:rsid w:val="00251518"/>
    <w:rsid w:val="00253039"/>
    <w:rsid w:val="0025436B"/>
    <w:rsid w:val="0025454C"/>
    <w:rsid w:val="00254D42"/>
    <w:rsid w:val="002554DC"/>
    <w:rsid w:val="002557EE"/>
    <w:rsid w:val="00255A01"/>
    <w:rsid w:val="002564C7"/>
    <w:rsid w:val="00256BEF"/>
    <w:rsid w:val="00256E3B"/>
    <w:rsid w:val="00256F64"/>
    <w:rsid w:val="00257755"/>
    <w:rsid w:val="00260C10"/>
    <w:rsid w:val="002618EA"/>
    <w:rsid w:val="00261CD4"/>
    <w:rsid w:val="00262B4A"/>
    <w:rsid w:val="00262EDB"/>
    <w:rsid w:val="002646AE"/>
    <w:rsid w:val="002647E6"/>
    <w:rsid w:val="0026523D"/>
    <w:rsid w:val="0026624A"/>
    <w:rsid w:val="0026645F"/>
    <w:rsid w:val="00266ED9"/>
    <w:rsid w:val="00267CC1"/>
    <w:rsid w:val="002702D6"/>
    <w:rsid w:val="00270D07"/>
    <w:rsid w:val="00271B5B"/>
    <w:rsid w:val="00273041"/>
    <w:rsid w:val="00274505"/>
    <w:rsid w:val="00274EA4"/>
    <w:rsid w:val="00276005"/>
    <w:rsid w:val="00276DD2"/>
    <w:rsid w:val="0027798C"/>
    <w:rsid w:val="00280171"/>
    <w:rsid w:val="00280DD2"/>
    <w:rsid w:val="00282FB1"/>
    <w:rsid w:val="00283CBD"/>
    <w:rsid w:val="002841E2"/>
    <w:rsid w:val="0028481A"/>
    <w:rsid w:val="002859A7"/>
    <w:rsid w:val="00285E85"/>
    <w:rsid w:val="00286006"/>
    <w:rsid w:val="00286424"/>
    <w:rsid w:val="00287624"/>
    <w:rsid w:val="002877ED"/>
    <w:rsid w:val="00291A61"/>
    <w:rsid w:val="002920A1"/>
    <w:rsid w:val="00292745"/>
    <w:rsid w:val="00295544"/>
    <w:rsid w:val="00297404"/>
    <w:rsid w:val="002A2521"/>
    <w:rsid w:val="002A543A"/>
    <w:rsid w:val="002A6A17"/>
    <w:rsid w:val="002A6AD8"/>
    <w:rsid w:val="002A7050"/>
    <w:rsid w:val="002B04B5"/>
    <w:rsid w:val="002B1371"/>
    <w:rsid w:val="002B22D5"/>
    <w:rsid w:val="002B23DA"/>
    <w:rsid w:val="002B2FDD"/>
    <w:rsid w:val="002B4435"/>
    <w:rsid w:val="002B4820"/>
    <w:rsid w:val="002B5512"/>
    <w:rsid w:val="002B590A"/>
    <w:rsid w:val="002B694C"/>
    <w:rsid w:val="002B7E4B"/>
    <w:rsid w:val="002C0E6E"/>
    <w:rsid w:val="002C2919"/>
    <w:rsid w:val="002C291F"/>
    <w:rsid w:val="002C2C95"/>
    <w:rsid w:val="002C3D23"/>
    <w:rsid w:val="002C436F"/>
    <w:rsid w:val="002C54F1"/>
    <w:rsid w:val="002C5B82"/>
    <w:rsid w:val="002C5C4A"/>
    <w:rsid w:val="002C72D9"/>
    <w:rsid w:val="002C7DD4"/>
    <w:rsid w:val="002D1723"/>
    <w:rsid w:val="002D1C20"/>
    <w:rsid w:val="002D1D08"/>
    <w:rsid w:val="002D1DA9"/>
    <w:rsid w:val="002D2A5B"/>
    <w:rsid w:val="002D41E1"/>
    <w:rsid w:val="002D4679"/>
    <w:rsid w:val="002D5E94"/>
    <w:rsid w:val="002D5F17"/>
    <w:rsid w:val="002D6223"/>
    <w:rsid w:val="002D6839"/>
    <w:rsid w:val="002E1D4E"/>
    <w:rsid w:val="002E246F"/>
    <w:rsid w:val="002E2C75"/>
    <w:rsid w:val="002E2DA1"/>
    <w:rsid w:val="002F09FA"/>
    <w:rsid w:val="002F0CF1"/>
    <w:rsid w:val="002F0F8D"/>
    <w:rsid w:val="002F1469"/>
    <w:rsid w:val="002F4011"/>
    <w:rsid w:val="002F6785"/>
    <w:rsid w:val="002F7FC7"/>
    <w:rsid w:val="003004A4"/>
    <w:rsid w:val="00301078"/>
    <w:rsid w:val="003063C8"/>
    <w:rsid w:val="00306F12"/>
    <w:rsid w:val="00306F9A"/>
    <w:rsid w:val="003075AD"/>
    <w:rsid w:val="003078C9"/>
    <w:rsid w:val="00307D37"/>
    <w:rsid w:val="00310853"/>
    <w:rsid w:val="00310D1D"/>
    <w:rsid w:val="00310ECD"/>
    <w:rsid w:val="003122DC"/>
    <w:rsid w:val="00313E6B"/>
    <w:rsid w:val="0031417E"/>
    <w:rsid w:val="003159CD"/>
    <w:rsid w:val="00315FC1"/>
    <w:rsid w:val="003162E8"/>
    <w:rsid w:val="00317EBB"/>
    <w:rsid w:val="00317F0B"/>
    <w:rsid w:val="00317F97"/>
    <w:rsid w:val="00320739"/>
    <w:rsid w:val="003210B6"/>
    <w:rsid w:val="00321AC0"/>
    <w:rsid w:val="00322DAB"/>
    <w:rsid w:val="0032395E"/>
    <w:rsid w:val="00325E5A"/>
    <w:rsid w:val="00326808"/>
    <w:rsid w:val="003268EC"/>
    <w:rsid w:val="00330A64"/>
    <w:rsid w:val="0033118A"/>
    <w:rsid w:val="0033186D"/>
    <w:rsid w:val="0033222E"/>
    <w:rsid w:val="003341C9"/>
    <w:rsid w:val="003359AA"/>
    <w:rsid w:val="00335FE9"/>
    <w:rsid w:val="00336443"/>
    <w:rsid w:val="0033663A"/>
    <w:rsid w:val="003372E2"/>
    <w:rsid w:val="003376F8"/>
    <w:rsid w:val="003400D1"/>
    <w:rsid w:val="0034168E"/>
    <w:rsid w:val="00344D50"/>
    <w:rsid w:val="00345034"/>
    <w:rsid w:val="0034569A"/>
    <w:rsid w:val="00346273"/>
    <w:rsid w:val="00347BB8"/>
    <w:rsid w:val="0035029B"/>
    <w:rsid w:val="0035157B"/>
    <w:rsid w:val="00351C79"/>
    <w:rsid w:val="00352803"/>
    <w:rsid w:val="00354BB6"/>
    <w:rsid w:val="003559F3"/>
    <w:rsid w:val="003562AF"/>
    <w:rsid w:val="003566A9"/>
    <w:rsid w:val="00356ACD"/>
    <w:rsid w:val="00357676"/>
    <w:rsid w:val="0036202D"/>
    <w:rsid w:val="003632E2"/>
    <w:rsid w:val="003633DF"/>
    <w:rsid w:val="00363572"/>
    <w:rsid w:val="0036364A"/>
    <w:rsid w:val="00364F23"/>
    <w:rsid w:val="003653C0"/>
    <w:rsid w:val="00365CB4"/>
    <w:rsid w:val="00365F80"/>
    <w:rsid w:val="003675C8"/>
    <w:rsid w:val="00371F87"/>
    <w:rsid w:val="0037399C"/>
    <w:rsid w:val="00373E23"/>
    <w:rsid w:val="0037463D"/>
    <w:rsid w:val="003747EF"/>
    <w:rsid w:val="003754B0"/>
    <w:rsid w:val="003758B7"/>
    <w:rsid w:val="00375A53"/>
    <w:rsid w:val="00377870"/>
    <w:rsid w:val="00377F6C"/>
    <w:rsid w:val="00381DEA"/>
    <w:rsid w:val="00382871"/>
    <w:rsid w:val="003828F2"/>
    <w:rsid w:val="00384660"/>
    <w:rsid w:val="00385F0D"/>
    <w:rsid w:val="0038663E"/>
    <w:rsid w:val="003901DF"/>
    <w:rsid w:val="003903C2"/>
    <w:rsid w:val="0039074A"/>
    <w:rsid w:val="00391CCE"/>
    <w:rsid w:val="00392893"/>
    <w:rsid w:val="00392B0E"/>
    <w:rsid w:val="00392D3C"/>
    <w:rsid w:val="00393131"/>
    <w:rsid w:val="00394CAD"/>
    <w:rsid w:val="0039596F"/>
    <w:rsid w:val="00396C4B"/>
    <w:rsid w:val="00396EF6"/>
    <w:rsid w:val="003975F1"/>
    <w:rsid w:val="0039776C"/>
    <w:rsid w:val="003A0748"/>
    <w:rsid w:val="003A09D8"/>
    <w:rsid w:val="003A14F7"/>
    <w:rsid w:val="003A3411"/>
    <w:rsid w:val="003A3577"/>
    <w:rsid w:val="003A44CE"/>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B740B"/>
    <w:rsid w:val="003C0D01"/>
    <w:rsid w:val="003C0FA1"/>
    <w:rsid w:val="003C10A0"/>
    <w:rsid w:val="003C16F6"/>
    <w:rsid w:val="003C1DB3"/>
    <w:rsid w:val="003C2365"/>
    <w:rsid w:val="003C5433"/>
    <w:rsid w:val="003C5E19"/>
    <w:rsid w:val="003C6193"/>
    <w:rsid w:val="003C7FFA"/>
    <w:rsid w:val="003D20F7"/>
    <w:rsid w:val="003D234B"/>
    <w:rsid w:val="003D29F1"/>
    <w:rsid w:val="003D49FD"/>
    <w:rsid w:val="003D4C13"/>
    <w:rsid w:val="003D54F4"/>
    <w:rsid w:val="003D56AB"/>
    <w:rsid w:val="003D5FE0"/>
    <w:rsid w:val="003D76E8"/>
    <w:rsid w:val="003D76EB"/>
    <w:rsid w:val="003D7EC9"/>
    <w:rsid w:val="003E41FB"/>
    <w:rsid w:val="003E43EC"/>
    <w:rsid w:val="003E4740"/>
    <w:rsid w:val="003E618D"/>
    <w:rsid w:val="003E6F36"/>
    <w:rsid w:val="003E75F1"/>
    <w:rsid w:val="003F065F"/>
    <w:rsid w:val="003F201D"/>
    <w:rsid w:val="003F2880"/>
    <w:rsid w:val="003F37EA"/>
    <w:rsid w:val="003F3DA8"/>
    <w:rsid w:val="003F4863"/>
    <w:rsid w:val="003F4A0A"/>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F22"/>
    <w:rsid w:val="004119B5"/>
    <w:rsid w:val="004131B9"/>
    <w:rsid w:val="004148EF"/>
    <w:rsid w:val="00415FFF"/>
    <w:rsid w:val="00416F04"/>
    <w:rsid w:val="00416FCE"/>
    <w:rsid w:val="00417CCB"/>
    <w:rsid w:val="00417E7F"/>
    <w:rsid w:val="004200FE"/>
    <w:rsid w:val="00420AF1"/>
    <w:rsid w:val="00422F65"/>
    <w:rsid w:val="00423DCF"/>
    <w:rsid w:val="004253A2"/>
    <w:rsid w:val="00425849"/>
    <w:rsid w:val="00426F7A"/>
    <w:rsid w:val="0043031B"/>
    <w:rsid w:val="00430C7F"/>
    <w:rsid w:val="0043139A"/>
    <w:rsid w:val="004327BF"/>
    <w:rsid w:val="00432CA0"/>
    <w:rsid w:val="00433173"/>
    <w:rsid w:val="004333D0"/>
    <w:rsid w:val="00433757"/>
    <w:rsid w:val="00433E5A"/>
    <w:rsid w:val="0043570E"/>
    <w:rsid w:val="00435A4F"/>
    <w:rsid w:val="00435D33"/>
    <w:rsid w:val="00436838"/>
    <w:rsid w:val="00441074"/>
    <w:rsid w:val="00441C0B"/>
    <w:rsid w:val="00442CDE"/>
    <w:rsid w:val="004451A9"/>
    <w:rsid w:val="00446AE5"/>
    <w:rsid w:val="004476E2"/>
    <w:rsid w:val="00447F7A"/>
    <w:rsid w:val="004505D9"/>
    <w:rsid w:val="004526A1"/>
    <w:rsid w:val="004527D6"/>
    <w:rsid w:val="00452E09"/>
    <w:rsid w:val="00453030"/>
    <w:rsid w:val="004531EB"/>
    <w:rsid w:val="0045361C"/>
    <w:rsid w:val="00454765"/>
    <w:rsid w:val="004567DE"/>
    <w:rsid w:val="00456E18"/>
    <w:rsid w:val="00456EC0"/>
    <w:rsid w:val="00460A7E"/>
    <w:rsid w:val="00461DC8"/>
    <w:rsid w:val="0046384C"/>
    <w:rsid w:val="00464623"/>
    <w:rsid w:val="004648A5"/>
    <w:rsid w:val="00464D99"/>
    <w:rsid w:val="00465FD8"/>
    <w:rsid w:val="00466F63"/>
    <w:rsid w:val="0047043D"/>
    <w:rsid w:val="0047068A"/>
    <w:rsid w:val="00471781"/>
    <w:rsid w:val="004719EA"/>
    <w:rsid w:val="004720F6"/>
    <w:rsid w:val="0047345F"/>
    <w:rsid w:val="00474338"/>
    <w:rsid w:val="004765C4"/>
    <w:rsid w:val="004774F6"/>
    <w:rsid w:val="00480AD5"/>
    <w:rsid w:val="00480D5D"/>
    <w:rsid w:val="00480DAD"/>
    <w:rsid w:val="00481FC2"/>
    <w:rsid w:val="004834D7"/>
    <w:rsid w:val="00483F5F"/>
    <w:rsid w:val="00484019"/>
    <w:rsid w:val="00484513"/>
    <w:rsid w:val="00484ECE"/>
    <w:rsid w:val="004850F6"/>
    <w:rsid w:val="00490013"/>
    <w:rsid w:val="00490B8A"/>
    <w:rsid w:val="00491250"/>
    <w:rsid w:val="00491ABA"/>
    <w:rsid w:val="004921CA"/>
    <w:rsid w:val="00493E8D"/>
    <w:rsid w:val="00495AE4"/>
    <w:rsid w:val="004963BB"/>
    <w:rsid w:val="00496C2E"/>
    <w:rsid w:val="004970C5"/>
    <w:rsid w:val="00497273"/>
    <w:rsid w:val="004A049C"/>
    <w:rsid w:val="004A05F4"/>
    <w:rsid w:val="004A3D7C"/>
    <w:rsid w:val="004A6AA4"/>
    <w:rsid w:val="004B35C2"/>
    <w:rsid w:val="004B3A3F"/>
    <w:rsid w:val="004B58B8"/>
    <w:rsid w:val="004B7556"/>
    <w:rsid w:val="004B7868"/>
    <w:rsid w:val="004B7EE6"/>
    <w:rsid w:val="004C1108"/>
    <w:rsid w:val="004C21C8"/>
    <w:rsid w:val="004C2CBB"/>
    <w:rsid w:val="004C328D"/>
    <w:rsid w:val="004C418E"/>
    <w:rsid w:val="004C5102"/>
    <w:rsid w:val="004C6E98"/>
    <w:rsid w:val="004C77DF"/>
    <w:rsid w:val="004D066A"/>
    <w:rsid w:val="004D092C"/>
    <w:rsid w:val="004D1028"/>
    <w:rsid w:val="004D23F9"/>
    <w:rsid w:val="004D2CF9"/>
    <w:rsid w:val="004D2D90"/>
    <w:rsid w:val="004D3188"/>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E6C3C"/>
    <w:rsid w:val="004E6CFC"/>
    <w:rsid w:val="004F141F"/>
    <w:rsid w:val="004F1B79"/>
    <w:rsid w:val="004F1C40"/>
    <w:rsid w:val="004F35DA"/>
    <w:rsid w:val="004F36EE"/>
    <w:rsid w:val="004F50C5"/>
    <w:rsid w:val="004F5E59"/>
    <w:rsid w:val="004F5F60"/>
    <w:rsid w:val="004F64AF"/>
    <w:rsid w:val="004F705A"/>
    <w:rsid w:val="004F7B01"/>
    <w:rsid w:val="00500092"/>
    <w:rsid w:val="00500686"/>
    <w:rsid w:val="00501E9E"/>
    <w:rsid w:val="0050213A"/>
    <w:rsid w:val="0050370F"/>
    <w:rsid w:val="00503B83"/>
    <w:rsid w:val="00504421"/>
    <w:rsid w:val="005046AD"/>
    <w:rsid w:val="00504D89"/>
    <w:rsid w:val="005055D8"/>
    <w:rsid w:val="00510900"/>
    <w:rsid w:val="005115BD"/>
    <w:rsid w:val="00514A58"/>
    <w:rsid w:val="0051542F"/>
    <w:rsid w:val="00516417"/>
    <w:rsid w:val="00516B4F"/>
    <w:rsid w:val="00521EF2"/>
    <w:rsid w:val="00524832"/>
    <w:rsid w:val="00524D90"/>
    <w:rsid w:val="00527E80"/>
    <w:rsid w:val="00530273"/>
    <w:rsid w:val="00531C3C"/>
    <w:rsid w:val="00531FEC"/>
    <w:rsid w:val="00533A27"/>
    <w:rsid w:val="0053456E"/>
    <w:rsid w:val="005357BF"/>
    <w:rsid w:val="005364CD"/>
    <w:rsid w:val="00537359"/>
    <w:rsid w:val="0053771E"/>
    <w:rsid w:val="00537900"/>
    <w:rsid w:val="00540C5F"/>
    <w:rsid w:val="00541233"/>
    <w:rsid w:val="005417E5"/>
    <w:rsid w:val="00546C76"/>
    <w:rsid w:val="00547E99"/>
    <w:rsid w:val="00551434"/>
    <w:rsid w:val="005515D3"/>
    <w:rsid w:val="005518B2"/>
    <w:rsid w:val="00551BC2"/>
    <w:rsid w:val="0055209B"/>
    <w:rsid w:val="00552C72"/>
    <w:rsid w:val="00552D28"/>
    <w:rsid w:val="00554019"/>
    <w:rsid w:val="0055429D"/>
    <w:rsid w:val="00554493"/>
    <w:rsid w:val="00554E93"/>
    <w:rsid w:val="00554FAB"/>
    <w:rsid w:val="005566F4"/>
    <w:rsid w:val="00557063"/>
    <w:rsid w:val="005570D8"/>
    <w:rsid w:val="00557DD0"/>
    <w:rsid w:val="00560BCC"/>
    <w:rsid w:val="00560F21"/>
    <w:rsid w:val="005615FE"/>
    <w:rsid w:val="005618EF"/>
    <w:rsid w:val="00561B94"/>
    <w:rsid w:val="00561C8E"/>
    <w:rsid w:val="00562E3E"/>
    <w:rsid w:val="00563702"/>
    <w:rsid w:val="00566227"/>
    <w:rsid w:val="00570BA1"/>
    <w:rsid w:val="00570DDB"/>
    <w:rsid w:val="00571622"/>
    <w:rsid w:val="00571BC9"/>
    <w:rsid w:val="00572755"/>
    <w:rsid w:val="005727A0"/>
    <w:rsid w:val="00573A43"/>
    <w:rsid w:val="00573C75"/>
    <w:rsid w:val="00573D6D"/>
    <w:rsid w:val="00574DF2"/>
    <w:rsid w:val="0057529A"/>
    <w:rsid w:val="00575303"/>
    <w:rsid w:val="00575DC4"/>
    <w:rsid w:val="00575E15"/>
    <w:rsid w:val="00576364"/>
    <w:rsid w:val="00577E1A"/>
    <w:rsid w:val="005807B2"/>
    <w:rsid w:val="00580D04"/>
    <w:rsid w:val="005821FC"/>
    <w:rsid w:val="005832BC"/>
    <w:rsid w:val="0058544F"/>
    <w:rsid w:val="005904DE"/>
    <w:rsid w:val="00590FEC"/>
    <w:rsid w:val="005911D6"/>
    <w:rsid w:val="005920C8"/>
    <w:rsid w:val="00592FB0"/>
    <w:rsid w:val="00593294"/>
    <w:rsid w:val="00594190"/>
    <w:rsid w:val="005959D5"/>
    <w:rsid w:val="00595B1E"/>
    <w:rsid w:val="005966B2"/>
    <w:rsid w:val="005973C6"/>
    <w:rsid w:val="00597CF4"/>
    <w:rsid w:val="005A08A7"/>
    <w:rsid w:val="005A2D5B"/>
    <w:rsid w:val="005A2DCB"/>
    <w:rsid w:val="005A34E3"/>
    <w:rsid w:val="005A39C2"/>
    <w:rsid w:val="005A484C"/>
    <w:rsid w:val="005A4EA8"/>
    <w:rsid w:val="005A732E"/>
    <w:rsid w:val="005A75A1"/>
    <w:rsid w:val="005A7B69"/>
    <w:rsid w:val="005B0BD8"/>
    <w:rsid w:val="005B27C0"/>
    <w:rsid w:val="005B3460"/>
    <w:rsid w:val="005B495C"/>
    <w:rsid w:val="005B6055"/>
    <w:rsid w:val="005B629C"/>
    <w:rsid w:val="005C170F"/>
    <w:rsid w:val="005C1FD3"/>
    <w:rsid w:val="005C278E"/>
    <w:rsid w:val="005C2950"/>
    <w:rsid w:val="005C2B1C"/>
    <w:rsid w:val="005C2EBB"/>
    <w:rsid w:val="005C64B7"/>
    <w:rsid w:val="005C66EC"/>
    <w:rsid w:val="005C6F64"/>
    <w:rsid w:val="005C7D09"/>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638"/>
    <w:rsid w:val="005D7CC5"/>
    <w:rsid w:val="005E0822"/>
    <w:rsid w:val="005E0E7A"/>
    <w:rsid w:val="005E1280"/>
    <w:rsid w:val="005E2F09"/>
    <w:rsid w:val="005E4B4F"/>
    <w:rsid w:val="005E681C"/>
    <w:rsid w:val="005E68FB"/>
    <w:rsid w:val="005E6E1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81A"/>
    <w:rsid w:val="005F7C88"/>
    <w:rsid w:val="005F7C99"/>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BDA"/>
    <w:rsid w:val="0061311F"/>
    <w:rsid w:val="006150F4"/>
    <w:rsid w:val="00615DDD"/>
    <w:rsid w:val="0061658D"/>
    <w:rsid w:val="00616BD8"/>
    <w:rsid w:val="006173F4"/>
    <w:rsid w:val="00617698"/>
    <w:rsid w:val="00617EB8"/>
    <w:rsid w:val="00620844"/>
    <w:rsid w:val="00620A62"/>
    <w:rsid w:val="00620D9C"/>
    <w:rsid w:val="00621236"/>
    <w:rsid w:val="0062186C"/>
    <w:rsid w:val="00621B53"/>
    <w:rsid w:val="00621DBB"/>
    <w:rsid w:val="00622AAE"/>
    <w:rsid w:val="006251DC"/>
    <w:rsid w:val="0062528D"/>
    <w:rsid w:val="006269FC"/>
    <w:rsid w:val="00626FD9"/>
    <w:rsid w:val="00627023"/>
    <w:rsid w:val="00627650"/>
    <w:rsid w:val="006277CD"/>
    <w:rsid w:val="00627DC8"/>
    <w:rsid w:val="00630269"/>
    <w:rsid w:val="00630760"/>
    <w:rsid w:val="006307B5"/>
    <w:rsid w:val="00630F9C"/>
    <w:rsid w:val="006311A3"/>
    <w:rsid w:val="006311AD"/>
    <w:rsid w:val="00632842"/>
    <w:rsid w:val="006332EC"/>
    <w:rsid w:val="00633354"/>
    <w:rsid w:val="006345F7"/>
    <w:rsid w:val="0063472E"/>
    <w:rsid w:val="00634D0D"/>
    <w:rsid w:val="00635303"/>
    <w:rsid w:val="0063607A"/>
    <w:rsid w:val="00637C40"/>
    <w:rsid w:val="006402B3"/>
    <w:rsid w:val="006408D8"/>
    <w:rsid w:val="00642B91"/>
    <w:rsid w:val="00642E4A"/>
    <w:rsid w:val="0064419E"/>
    <w:rsid w:val="0064444D"/>
    <w:rsid w:val="00644AED"/>
    <w:rsid w:val="00644FEB"/>
    <w:rsid w:val="00645EF1"/>
    <w:rsid w:val="00646AE1"/>
    <w:rsid w:val="00646C07"/>
    <w:rsid w:val="00647601"/>
    <w:rsid w:val="00647CBD"/>
    <w:rsid w:val="00647F88"/>
    <w:rsid w:val="00650954"/>
    <w:rsid w:val="006511CC"/>
    <w:rsid w:val="006513F1"/>
    <w:rsid w:val="006514D7"/>
    <w:rsid w:val="00652623"/>
    <w:rsid w:val="006531E1"/>
    <w:rsid w:val="006542C2"/>
    <w:rsid w:val="0066028D"/>
    <w:rsid w:val="00661231"/>
    <w:rsid w:val="0066263F"/>
    <w:rsid w:val="00662DA6"/>
    <w:rsid w:val="0066379F"/>
    <w:rsid w:val="0066452C"/>
    <w:rsid w:val="0066490F"/>
    <w:rsid w:val="00664DE5"/>
    <w:rsid w:val="006650C7"/>
    <w:rsid w:val="0066662A"/>
    <w:rsid w:val="006671FB"/>
    <w:rsid w:val="0066734C"/>
    <w:rsid w:val="00667CF1"/>
    <w:rsid w:val="00670DBC"/>
    <w:rsid w:val="00670F48"/>
    <w:rsid w:val="00672535"/>
    <w:rsid w:val="00675A3E"/>
    <w:rsid w:val="00677099"/>
    <w:rsid w:val="00677364"/>
    <w:rsid w:val="00677B04"/>
    <w:rsid w:val="00677E32"/>
    <w:rsid w:val="00680004"/>
    <w:rsid w:val="006803AC"/>
    <w:rsid w:val="00680422"/>
    <w:rsid w:val="00681636"/>
    <w:rsid w:val="00681AEE"/>
    <w:rsid w:val="006845D9"/>
    <w:rsid w:val="00685689"/>
    <w:rsid w:val="0068583C"/>
    <w:rsid w:val="006859C2"/>
    <w:rsid w:val="00685DEF"/>
    <w:rsid w:val="00690742"/>
    <w:rsid w:val="00694254"/>
    <w:rsid w:val="006948E3"/>
    <w:rsid w:val="00694D45"/>
    <w:rsid w:val="00696042"/>
    <w:rsid w:val="006962AB"/>
    <w:rsid w:val="006A0B03"/>
    <w:rsid w:val="006A0FD1"/>
    <w:rsid w:val="006A1EC9"/>
    <w:rsid w:val="006A5715"/>
    <w:rsid w:val="006A5A27"/>
    <w:rsid w:val="006A60DE"/>
    <w:rsid w:val="006A6C44"/>
    <w:rsid w:val="006A713C"/>
    <w:rsid w:val="006B0CC6"/>
    <w:rsid w:val="006B10B8"/>
    <w:rsid w:val="006B2792"/>
    <w:rsid w:val="006B4408"/>
    <w:rsid w:val="006B6A89"/>
    <w:rsid w:val="006B6CC9"/>
    <w:rsid w:val="006C02B0"/>
    <w:rsid w:val="006C04EA"/>
    <w:rsid w:val="006C0AC3"/>
    <w:rsid w:val="006C0B25"/>
    <w:rsid w:val="006C1478"/>
    <w:rsid w:val="006C1874"/>
    <w:rsid w:val="006C2118"/>
    <w:rsid w:val="006C381C"/>
    <w:rsid w:val="006C49B2"/>
    <w:rsid w:val="006C52C4"/>
    <w:rsid w:val="006C56F5"/>
    <w:rsid w:val="006C5977"/>
    <w:rsid w:val="006C7892"/>
    <w:rsid w:val="006D09C4"/>
    <w:rsid w:val="006D22A5"/>
    <w:rsid w:val="006D29E5"/>
    <w:rsid w:val="006D352D"/>
    <w:rsid w:val="006D4C48"/>
    <w:rsid w:val="006D55AF"/>
    <w:rsid w:val="006D670F"/>
    <w:rsid w:val="006D6DDA"/>
    <w:rsid w:val="006D6EDB"/>
    <w:rsid w:val="006E00AB"/>
    <w:rsid w:val="006E0486"/>
    <w:rsid w:val="006E17D8"/>
    <w:rsid w:val="006E1C0D"/>
    <w:rsid w:val="006E28A2"/>
    <w:rsid w:val="006E3451"/>
    <w:rsid w:val="006E4C81"/>
    <w:rsid w:val="006E4F53"/>
    <w:rsid w:val="006E56E5"/>
    <w:rsid w:val="006E6FEA"/>
    <w:rsid w:val="006E78E6"/>
    <w:rsid w:val="006F069C"/>
    <w:rsid w:val="006F1547"/>
    <w:rsid w:val="006F15B1"/>
    <w:rsid w:val="006F1C4D"/>
    <w:rsid w:val="006F2B8A"/>
    <w:rsid w:val="006F4293"/>
    <w:rsid w:val="006F5279"/>
    <w:rsid w:val="006F5422"/>
    <w:rsid w:val="006F60BD"/>
    <w:rsid w:val="006F6F04"/>
    <w:rsid w:val="006F77A6"/>
    <w:rsid w:val="007005DE"/>
    <w:rsid w:val="00701BCA"/>
    <w:rsid w:val="00701D05"/>
    <w:rsid w:val="007030D4"/>
    <w:rsid w:val="007043A1"/>
    <w:rsid w:val="0070478C"/>
    <w:rsid w:val="00705CD4"/>
    <w:rsid w:val="00706366"/>
    <w:rsid w:val="00706E49"/>
    <w:rsid w:val="007079D5"/>
    <w:rsid w:val="00707C49"/>
    <w:rsid w:val="00710612"/>
    <w:rsid w:val="00710796"/>
    <w:rsid w:val="007135DE"/>
    <w:rsid w:val="00713BD7"/>
    <w:rsid w:val="007149B5"/>
    <w:rsid w:val="00714DF1"/>
    <w:rsid w:val="0071537B"/>
    <w:rsid w:val="00716FCF"/>
    <w:rsid w:val="00717C8D"/>
    <w:rsid w:val="00720F96"/>
    <w:rsid w:val="00723092"/>
    <w:rsid w:val="00724DCF"/>
    <w:rsid w:val="00725228"/>
    <w:rsid w:val="00725470"/>
    <w:rsid w:val="00726241"/>
    <w:rsid w:val="007266E8"/>
    <w:rsid w:val="00726A12"/>
    <w:rsid w:val="007317FA"/>
    <w:rsid w:val="007337D6"/>
    <w:rsid w:val="00734553"/>
    <w:rsid w:val="00736287"/>
    <w:rsid w:val="00736D4B"/>
    <w:rsid w:val="00736E9E"/>
    <w:rsid w:val="00737FB8"/>
    <w:rsid w:val="007400F7"/>
    <w:rsid w:val="007412B9"/>
    <w:rsid w:val="007417C6"/>
    <w:rsid w:val="00742050"/>
    <w:rsid w:val="00742653"/>
    <w:rsid w:val="00742DF0"/>
    <w:rsid w:val="00742F74"/>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199D"/>
    <w:rsid w:val="007524AD"/>
    <w:rsid w:val="00753776"/>
    <w:rsid w:val="00753C8D"/>
    <w:rsid w:val="00754957"/>
    <w:rsid w:val="00755E39"/>
    <w:rsid w:val="00757F8F"/>
    <w:rsid w:val="00761126"/>
    <w:rsid w:val="00761FFE"/>
    <w:rsid w:val="00762480"/>
    <w:rsid w:val="007634A9"/>
    <w:rsid w:val="00763617"/>
    <w:rsid w:val="00763693"/>
    <w:rsid w:val="00763BC8"/>
    <w:rsid w:val="00764AA5"/>
    <w:rsid w:val="00764EA2"/>
    <w:rsid w:val="00765159"/>
    <w:rsid w:val="00766FAE"/>
    <w:rsid w:val="00767002"/>
    <w:rsid w:val="00767334"/>
    <w:rsid w:val="00767853"/>
    <w:rsid w:val="00767B30"/>
    <w:rsid w:val="007707B6"/>
    <w:rsid w:val="00771BF2"/>
    <w:rsid w:val="00772135"/>
    <w:rsid w:val="00773355"/>
    <w:rsid w:val="0077402A"/>
    <w:rsid w:val="0077486F"/>
    <w:rsid w:val="00774F4F"/>
    <w:rsid w:val="0077721E"/>
    <w:rsid w:val="00777375"/>
    <w:rsid w:val="00780A0B"/>
    <w:rsid w:val="007812B3"/>
    <w:rsid w:val="00781421"/>
    <w:rsid w:val="007821D6"/>
    <w:rsid w:val="0078244C"/>
    <w:rsid w:val="00782D8C"/>
    <w:rsid w:val="00783A9A"/>
    <w:rsid w:val="00783F9D"/>
    <w:rsid w:val="007841AA"/>
    <w:rsid w:val="00784FD4"/>
    <w:rsid w:val="00786066"/>
    <w:rsid w:val="007869B0"/>
    <w:rsid w:val="00787607"/>
    <w:rsid w:val="00790B9A"/>
    <w:rsid w:val="00791380"/>
    <w:rsid w:val="0079278D"/>
    <w:rsid w:val="00792820"/>
    <w:rsid w:val="00795A69"/>
    <w:rsid w:val="00796D1C"/>
    <w:rsid w:val="00797C49"/>
    <w:rsid w:val="007A004B"/>
    <w:rsid w:val="007A00F2"/>
    <w:rsid w:val="007A07BB"/>
    <w:rsid w:val="007A3E27"/>
    <w:rsid w:val="007A4CB7"/>
    <w:rsid w:val="007A5589"/>
    <w:rsid w:val="007A571C"/>
    <w:rsid w:val="007A5E1E"/>
    <w:rsid w:val="007A7175"/>
    <w:rsid w:val="007A78C2"/>
    <w:rsid w:val="007B0114"/>
    <w:rsid w:val="007B0C07"/>
    <w:rsid w:val="007B1D8B"/>
    <w:rsid w:val="007B2D44"/>
    <w:rsid w:val="007B2E0A"/>
    <w:rsid w:val="007B2EE6"/>
    <w:rsid w:val="007B37C2"/>
    <w:rsid w:val="007B4D32"/>
    <w:rsid w:val="007B57F3"/>
    <w:rsid w:val="007B5C35"/>
    <w:rsid w:val="007B7B06"/>
    <w:rsid w:val="007C0532"/>
    <w:rsid w:val="007C07B4"/>
    <w:rsid w:val="007C0A61"/>
    <w:rsid w:val="007C1ED6"/>
    <w:rsid w:val="007C282F"/>
    <w:rsid w:val="007C3DA3"/>
    <w:rsid w:val="007C483F"/>
    <w:rsid w:val="007C497D"/>
    <w:rsid w:val="007C5475"/>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7C35"/>
    <w:rsid w:val="007F7D6E"/>
    <w:rsid w:val="008006CE"/>
    <w:rsid w:val="00800B07"/>
    <w:rsid w:val="00801BCA"/>
    <w:rsid w:val="00802651"/>
    <w:rsid w:val="00802732"/>
    <w:rsid w:val="008040F2"/>
    <w:rsid w:val="008049A8"/>
    <w:rsid w:val="00805DAF"/>
    <w:rsid w:val="008060D9"/>
    <w:rsid w:val="00806325"/>
    <w:rsid w:val="008065BA"/>
    <w:rsid w:val="00806A4F"/>
    <w:rsid w:val="00807F1F"/>
    <w:rsid w:val="00810E42"/>
    <w:rsid w:val="00811B08"/>
    <w:rsid w:val="00812CA2"/>
    <w:rsid w:val="00812FD6"/>
    <w:rsid w:val="008138D9"/>
    <w:rsid w:val="008144BF"/>
    <w:rsid w:val="0081565A"/>
    <w:rsid w:val="00816945"/>
    <w:rsid w:val="00817A61"/>
    <w:rsid w:val="00817C7B"/>
    <w:rsid w:val="008219AE"/>
    <w:rsid w:val="008219EF"/>
    <w:rsid w:val="00821E85"/>
    <w:rsid w:val="008235A6"/>
    <w:rsid w:val="008237DA"/>
    <w:rsid w:val="00824091"/>
    <w:rsid w:val="00824E45"/>
    <w:rsid w:val="00825BFA"/>
    <w:rsid w:val="00826158"/>
    <w:rsid w:val="00826224"/>
    <w:rsid w:val="00827043"/>
    <w:rsid w:val="008273FD"/>
    <w:rsid w:val="008279A8"/>
    <w:rsid w:val="00827ED1"/>
    <w:rsid w:val="00831E10"/>
    <w:rsid w:val="008329FE"/>
    <w:rsid w:val="00835795"/>
    <w:rsid w:val="00835EFC"/>
    <w:rsid w:val="00837345"/>
    <w:rsid w:val="0084028B"/>
    <w:rsid w:val="0084030B"/>
    <w:rsid w:val="008408C2"/>
    <w:rsid w:val="008409C3"/>
    <w:rsid w:val="00840E87"/>
    <w:rsid w:val="00842C93"/>
    <w:rsid w:val="008430F7"/>
    <w:rsid w:val="008433A7"/>
    <w:rsid w:val="0084414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3EF8"/>
    <w:rsid w:val="00855815"/>
    <w:rsid w:val="00856353"/>
    <w:rsid w:val="00857406"/>
    <w:rsid w:val="0086077C"/>
    <w:rsid w:val="0086169F"/>
    <w:rsid w:val="00862FD8"/>
    <w:rsid w:val="00864802"/>
    <w:rsid w:val="00864878"/>
    <w:rsid w:val="00865163"/>
    <w:rsid w:val="008657B7"/>
    <w:rsid w:val="00865850"/>
    <w:rsid w:val="008663CE"/>
    <w:rsid w:val="008664BB"/>
    <w:rsid w:val="0086650E"/>
    <w:rsid w:val="008666F9"/>
    <w:rsid w:val="008671EC"/>
    <w:rsid w:val="00867C94"/>
    <w:rsid w:val="00867F75"/>
    <w:rsid w:val="008703DC"/>
    <w:rsid w:val="008703F4"/>
    <w:rsid w:val="008734FA"/>
    <w:rsid w:val="008736F8"/>
    <w:rsid w:val="008748D4"/>
    <w:rsid w:val="00875B70"/>
    <w:rsid w:val="00875EFF"/>
    <w:rsid w:val="0087707C"/>
    <w:rsid w:val="00877D51"/>
    <w:rsid w:val="0088119C"/>
    <w:rsid w:val="008826D9"/>
    <w:rsid w:val="00885638"/>
    <w:rsid w:val="008856BF"/>
    <w:rsid w:val="008857FB"/>
    <w:rsid w:val="00886484"/>
    <w:rsid w:val="00886893"/>
    <w:rsid w:val="008876E7"/>
    <w:rsid w:val="00887E1E"/>
    <w:rsid w:val="00891206"/>
    <w:rsid w:val="00891B7E"/>
    <w:rsid w:val="00891FDF"/>
    <w:rsid w:val="00893A72"/>
    <w:rsid w:val="00893EB1"/>
    <w:rsid w:val="0089421D"/>
    <w:rsid w:val="00894A28"/>
    <w:rsid w:val="00895844"/>
    <w:rsid w:val="00895DDA"/>
    <w:rsid w:val="00897FB2"/>
    <w:rsid w:val="008A03BC"/>
    <w:rsid w:val="008A06C5"/>
    <w:rsid w:val="008A252D"/>
    <w:rsid w:val="008A2F28"/>
    <w:rsid w:val="008A32D8"/>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D0455"/>
    <w:rsid w:val="008D20FB"/>
    <w:rsid w:val="008D21AA"/>
    <w:rsid w:val="008D2A66"/>
    <w:rsid w:val="008D3448"/>
    <w:rsid w:val="008D3B84"/>
    <w:rsid w:val="008D5E99"/>
    <w:rsid w:val="008D603C"/>
    <w:rsid w:val="008D644B"/>
    <w:rsid w:val="008D66DF"/>
    <w:rsid w:val="008D67EE"/>
    <w:rsid w:val="008E0408"/>
    <w:rsid w:val="008E17C3"/>
    <w:rsid w:val="008E2826"/>
    <w:rsid w:val="008E3EBD"/>
    <w:rsid w:val="008E4164"/>
    <w:rsid w:val="008E5B0A"/>
    <w:rsid w:val="008E6431"/>
    <w:rsid w:val="008E6AE3"/>
    <w:rsid w:val="008F0876"/>
    <w:rsid w:val="008F0895"/>
    <w:rsid w:val="008F0CC5"/>
    <w:rsid w:val="008F101D"/>
    <w:rsid w:val="008F1619"/>
    <w:rsid w:val="008F255E"/>
    <w:rsid w:val="008F34E4"/>
    <w:rsid w:val="008F4A36"/>
    <w:rsid w:val="008F4FE0"/>
    <w:rsid w:val="0090142B"/>
    <w:rsid w:val="00901F3F"/>
    <w:rsid w:val="00902194"/>
    <w:rsid w:val="009023F9"/>
    <w:rsid w:val="00903CC8"/>
    <w:rsid w:val="00903E1E"/>
    <w:rsid w:val="009046C3"/>
    <w:rsid w:val="00904BBE"/>
    <w:rsid w:val="00904C07"/>
    <w:rsid w:val="009051AF"/>
    <w:rsid w:val="00905309"/>
    <w:rsid w:val="00905BA9"/>
    <w:rsid w:val="009064C4"/>
    <w:rsid w:val="0090726B"/>
    <w:rsid w:val="00907621"/>
    <w:rsid w:val="009118E6"/>
    <w:rsid w:val="00914053"/>
    <w:rsid w:val="0091442B"/>
    <w:rsid w:val="00914525"/>
    <w:rsid w:val="00914C10"/>
    <w:rsid w:val="00915017"/>
    <w:rsid w:val="00915B8E"/>
    <w:rsid w:val="009163CE"/>
    <w:rsid w:val="009174FA"/>
    <w:rsid w:val="00921327"/>
    <w:rsid w:val="00923413"/>
    <w:rsid w:val="009239EF"/>
    <w:rsid w:val="00923C76"/>
    <w:rsid w:val="0092556D"/>
    <w:rsid w:val="00925739"/>
    <w:rsid w:val="00926C32"/>
    <w:rsid w:val="00930778"/>
    <w:rsid w:val="00931100"/>
    <w:rsid w:val="009318BC"/>
    <w:rsid w:val="009340A8"/>
    <w:rsid w:val="009340AC"/>
    <w:rsid w:val="009342D7"/>
    <w:rsid w:val="00934B03"/>
    <w:rsid w:val="00935E98"/>
    <w:rsid w:val="0093786E"/>
    <w:rsid w:val="00940632"/>
    <w:rsid w:val="00940AC0"/>
    <w:rsid w:val="009412A9"/>
    <w:rsid w:val="00941EB6"/>
    <w:rsid w:val="00942B6F"/>
    <w:rsid w:val="00944860"/>
    <w:rsid w:val="00944CAC"/>
    <w:rsid w:val="00944DF4"/>
    <w:rsid w:val="009451A1"/>
    <w:rsid w:val="009453F3"/>
    <w:rsid w:val="00945818"/>
    <w:rsid w:val="00945AB9"/>
    <w:rsid w:val="0094732E"/>
    <w:rsid w:val="00950797"/>
    <w:rsid w:val="009517B2"/>
    <w:rsid w:val="00951989"/>
    <w:rsid w:val="00951C79"/>
    <w:rsid w:val="009520B5"/>
    <w:rsid w:val="0095254B"/>
    <w:rsid w:val="00953DDD"/>
    <w:rsid w:val="00953E9E"/>
    <w:rsid w:val="00954144"/>
    <w:rsid w:val="00954852"/>
    <w:rsid w:val="00956C95"/>
    <w:rsid w:val="00957C87"/>
    <w:rsid w:val="0096030A"/>
    <w:rsid w:val="009609AD"/>
    <w:rsid w:val="0096113C"/>
    <w:rsid w:val="009614BC"/>
    <w:rsid w:val="0096190F"/>
    <w:rsid w:val="00961E48"/>
    <w:rsid w:val="00962254"/>
    <w:rsid w:val="00962A92"/>
    <w:rsid w:val="00962AA3"/>
    <w:rsid w:val="00963BA5"/>
    <w:rsid w:val="00963BAE"/>
    <w:rsid w:val="00963C86"/>
    <w:rsid w:val="0096449D"/>
    <w:rsid w:val="009671E7"/>
    <w:rsid w:val="00970071"/>
    <w:rsid w:val="0097212F"/>
    <w:rsid w:val="0097273A"/>
    <w:rsid w:val="009736B4"/>
    <w:rsid w:val="009738DB"/>
    <w:rsid w:val="0097529E"/>
    <w:rsid w:val="00975A12"/>
    <w:rsid w:val="00975A8E"/>
    <w:rsid w:val="00976863"/>
    <w:rsid w:val="00976A8B"/>
    <w:rsid w:val="00976B55"/>
    <w:rsid w:val="00977BFF"/>
    <w:rsid w:val="009814BC"/>
    <w:rsid w:val="00981F23"/>
    <w:rsid w:val="0098228F"/>
    <w:rsid w:val="00982ACC"/>
    <w:rsid w:val="0098354B"/>
    <w:rsid w:val="00983F52"/>
    <w:rsid w:val="00984BF7"/>
    <w:rsid w:val="00984FCF"/>
    <w:rsid w:val="00986AF6"/>
    <w:rsid w:val="0099003F"/>
    <w:rsid w:val="0099082D"/>
    <w:rsid w:val="0099138F"/>
    <w:rsid w:val="00992374"/>
    <w:rsid w:val="0099290F"/>
    <w:rsid w:val="00993EE0"/>
    <w:rsid w:val="00994267"/>
    <w:rsid w:val="00994F13"/>
    <w:rsid w:val="00995826"/>
    <w:rsid w:val="00996725"/>
    <w:rsid w:val="00996962"/>
    <w:rsid w:val="00996A8D"/>
    <w:rsid w:val="009970E4"/>
    <w:rsid w:val="009975F3"/>
    <w:rsid w:val="00997BCE"/>
    <w:rsid w:val="009A09FC"/>
    <w:rsid w:val="009A1B5B"/>
    <w:rsid w:val="009A366A"/>
    <w:rsid w:val="009A3CE2"/>
    <w:rsid w:val="009A48B4"/>
    <w:rsid w:val="009A4A1F"/>
    <w:rsid w:val="009A4B5E"/>
    <w:rsid w:val="009A64DB"/>
    <w:rsid w:val="009A69D1"/>
    <w:rsid w:val="009A6F9D"/>
    <w:rsid w:val="009A7CA8"/>
    <w:rsid w:val="009B6543"/>
    <w:rsid w:val="009B66DE"/>
    <w:rsid w:val="009B6762"/>
    <w:rsid w:val="009B69ED"/>
    <w:rsid w:val="009B6DB1"/>
    <w:rsid w:val="009C066F"/>
    <w:rsid w:val="009C12D0"/>
    <w:rsid w:val="009C1AE7"/>
    <w:rsid w:val="009C20B2"/>
    <w:rsid w:val="009C3297"/>
    <w:rsid w:val="009C33E4"/>
    <w:rsid w:val="009C3B77"/>
    <w:rsid w:val="009C4316"/>
    <w:rsid w:val="009C52E0"/>
    <w:rsid w:val="009C5C65"/>
    <w:rsid w:val="009C6246"/>
    <w:rsid w:val="009C6CDB"/>
    <w:rsid w:val="009C76B5"/>
    <w:rsid w:val="009C7A29"/>
    <w:rsid w:val="009C7DA8"/>
    <w:rsid w:val="009D079E"/>
    <w:rsid w:val="009D0879"/>
    <w:rsid w:val="009D0EBB"/>
    <w:rsid w:val="009D12BA"/>
    <w:rsid w:val="009D1D32"/>
    <w:rsid w:val="009D3B8E"/>
    <w:rsid w:val="009D3C8F"/>
    <w:rsid w:val="009D439F"/>
    <w:rsid w:val="009D588C"/>
    <w:rsid w:val="009D59DD"/>
    <w:rsid w:val="009D60B3"/>
    <w:rsid w:val="009D63A6"/>
    <w:rsid w:val="009D680C"/>
    <w:rsid w:val="009D7415"/>
    <w:rsid w:val="009D7BD4"/>
    <w:rsid w:val="009D7F80"/>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3CD5"/>
    <w:rsid w:val="009F4DCA"/>
    <w:rsid w:val="009F5C74"/>
    <w:rsid w:val="009F61F4"/>
    <w:rsid w:val="009F7DF5"/>
    <w:rsid w:val="00A00E0B"/>
    <w:rsid w:val="00A01874"/>
    <w:rsid w:val="00A02767"/>
    <w:rsid w:val="00A02BA5"/>
    <w:rsid w:val="00A030C0"/>
    <w:rsid w:val="00A03214"/>
    <w:rsid w:val="00A03D2C"/>
    <w:rsid w:val="00A04DF1"/>
    <w:rsid w:val="00A058BC"/>
    <w:rsid w:val="00A05B89"/>
    <w:rsid w:val="00A05C39"/>
    <w:rsid w:val="00A05E99"/>
    <w:rsid w:val="00A06804"/>
    <w:rsid w:val="00A072CF"/>
    <w:rsid w:val="00A076F4"/>
    <w:rsid w:val="00A07932"/>
    <w:rsid w:val="00A10BD6"/>
    <w:rsid w:val="00A1135E"/>
    <w:rsid w:val="00A12E5E"/>
    <w:rsid w:val="00A13D74"/>
    <w:rsid w:val="00A13F2F"/>
    <w:rsid w:val="00A13F36"/>
    <w:rsid w:val="00A1622B"/>
    <w:rsid w:val="00A20945"/>
    <w:rsid w:val="00A20D5D"/>
    <w:rsid w:val="00A220E3"/>
    <w:rsid w:val="00A2259F"/>
    <w:rsid w:val="00A22EE7"/>
    <w:rsid w:val="00A245BC"/>
    <w:rsid w:val="00A25283"/>
    <w:rsid w:val="00A25D14"/>
    <w:rsid w:val="00A263CD"/>
    <w:rsid w:val="00A2780D"/>
    <w:rsid w:val="00A27EEF"/>
    <w:rsid w:val="00A30806"/>
    <w:rsid w:val="00A31252"/>
    <w:rsid w:val="00A3129F"/>
    <w:rsid w:val="00A31E63"/>
    <w:rsid w:val="00A31FE7"/>
    <w:rsid w:val="00A32A80"/>
    <w:rsid w:val="00A32BEE"/>
    <w:rsid w:val="00A34543"/>
    <w:rsid w:val="00A34E48"/>
    <w:rsid w:val="00A35512"/>
    <w:rsid w:val="00A35A4B"/>
    <w:rsid w:val="00A35C3A"/>
    <w:rsid w:val="00A35E61"/>
    <w:rsid w:val="00A36563"/>
    <w:rsid w:val="00A36780"/>
    <w:rsid w:val="00A37046"/>
    <w:rsid w:val="00A3769E"/>
    <w:rsid w:val="00A3787E"/>
    <w:rsid w:val="00A41592"/>
    <w:rsid w:val="00A41806"/>
    <w:rsid w:val="00A41F33"/>
    <w:rsid w:val="00A43BF4"/>
    <w:rsid w:val="00A43C76"/>
    <w:rsid w:val="00A444C4"/>
    <w:rsid w:val="00A44AB6"/>
    <w:rsid w:val="00A462B3"/>
    <w:rsid w:val="00A46A06"/>
    <w:rsid w:val="00A50C3D"/>
    <w:rsid w:val="00A50D78"/>
    <w:rsid w:val="00A512F6"/>
    <w:rsid w:val="00A52E5F"/>
    <w:rsid w:val="00A55E59"/>
    <w:rsid w:val="00A5776D"/>
    <w:rsid w:val="00A57BA4"/>
    <w:rsid w:val="00A61021"/>
    <w:rsid w:val="00A61411"/>
    <w:rsid w:val="00A61D85"/>
    <w:rsid w:val="00A626F4"/>
    <w:rsid w:val="00A627CE"/>
    <w:rsid w:val="00A62890"/>
    <w:rsid w:val="00A62939"/>
    <w:rsid w:val="00A644A3"/>
    <w:rsid w:val="00A645B5"/>
    <w:rsid w:val="00A66524"/>
    <w:rsid w:val="00A675A9"/>
    <w:rsid w:val="00A67AC3"/>
    <w:rsid w:val="00A72C43"/>
    <w:rsid w:val="00A742AD"/>
    <w:rsid w:val="00A74F4E"/>
    <w:rsid w:val="00A75306"/>
    <w:rsid w:val="00A773CB"/>
    <w:rsid w:val="00A80600"/>
    <w:rsid w:val="00A80D9F"/>
    <w:rsid w:val="00A832FF"/>
    <w:rsid w:val="00A84426"/>
    <w:rsid w:val="00A84585"/>
    <w:rsid w:val="00A84E8D"/>
    <w:rsid w:val="00A86F85"/>
    <w:rsid w:val="00A87DE1"/>
    <w:rsid w:val="00A916E8"/>
    <w:rsid w:val="00A91C89"/>
    <w:rsid w:val="00A92520"/>
    <w:rsid w:val="00A93F83"/>
    <w:rsid w:val="00A952EA"/>
    <w:rsid w:val="00A964AB"/>
    <w:rsid w:val="00A96DDE"/>
    <w:rsid w:val="00A975D7"/>
    <w:rsid w:val="00A97BA7"/>
    <w:rsid w:val="00AA1BB0"/>
    <w:rsid w:val="00AA2B3C"/>
    <w:rsid w:val="00AA36C8"/>
    <w:rsid w:val="00AA45C0"/>
    <w:rsid w:val="00AA46F0"/>
    <w:rsid w:val="00AA4DDF"/>
    <w:rsid w:val="00AA621D"/>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1E1"/>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FA4"/>
    <w:rsid w:val="00B003E5"/>
    <w:rsid w:val="00B00E21"/>
    <w:rsid w:val="00B01373"/>
    <w:rsid w:val="00B0180C"/>
    <w:rsid w:val="00B024F3"/>
    <w:rsid w:val="00B0277A"/>
    <w:rsid w:val="00B02794"/>
    <w:rsid w:val="00B02A0F"/>
    <w:rsid w:val="00B034B9"/>
    <w:rsid w:val="00B04026"/>
    <w:rsid w:val="00B05816"/>
    <w:rsid w:val="00B0621B"/>
    <w:rsid w:val="00B06528"/>
    <w:rsid w:val="00B06737"/>
    <w:rsid w:val="00B100D9"/>
    <w:rsid w:val="00B113ED"/>
    <w:rsid w:val="00B11AEB"/>
    <w:rsid w:val="00B1276A"/>
    <w:rsid w:val="00B12ABF"/>
    <w:rsid w:val="00B13612"/>
    <w:rsid w:val="00B14041"/>
    <w:rsid w:val="00B15412"/>
    <w:rsid w:val="00B17228"/>
    <w:rsid w:val="00B2017B"/>
    <w:rsid w:val="00B21C3D"/>
    <w:rsid w:val="00B2213F"/>
    <w:rsid w:val="00B222E9"/>
    <w:rsid w:val="00B229B2"/>
    <w:rsid w:val="00B22D84"/>
    <w:rsid w:val="00B24CC1"/>
    <w:rsid w:val="00B25030"/>
    <w:rsid w:val="00B25A43"/>
    <w:rsid w:val="00B26131"/>
    <w:rsid w:val="00B26AC0"/>
    <w:rsid w:val="00B271BD"/>
    <w:rsid w:val="00B27803"/>
    <w:rsid w:val="00B3003A"/>
    <w:rsid w:val="00B308C0"/>
    <w:rsid w:val="00B31570"/>
    <w:rsid w:val="00B31866"/>
    <w:rsid w:val="00B3213A"/>
    <w:rsid w:val="00B33089"/>
    <w:rsid w:val="00B33715"/>
    <w:rsid w:val="00B33FA6"/>
    <w:rsid w:val="00B3413C"/>
    <w:rsid w:val="00B34AA8"/>
    <w:rsid w:val="00B365D6"/>
    <w:rsid w:val="00B371F2"/>
    <w:rsid w:val="00B41499"/>
    <w:rsid w:val="00B42969"/>
    <w:rsid w:val="00B434BF"/>
    <w:rsid w:val="00B4359B"/>
    <w:rsid w:val="00B43D2E"/>
    <w:rsid w:val="00B44110"/>
    <w:rsid w:val="00B46126"/>
    <w:rsid w:val="00B46732"/>
    <w:rsid w:val="00B46D6D"/>
    <w:rsid w:val="00B47F0F"/>
    <w:rsid w:val="00B52A0D"/>
    <w:rsid w:val="00B54947"/>
    <w:rsid w:val="00B54C2D"/>
    <w:rsid w:val="00B54CEB"/>
    <w:rsid w:val="00B54FA9"/>
    <w:rsid w:val="00B562CF"/>
    <w:rsid w:val="00B6243B"/>
    <w:rsid w:val="00B62459"/>
    <w:rsid w:val="00B62A21"/>
    <w:rsid w:val="00B636EA"/>
    <w:rsid w:val="00B64E8C"/>
    <w:rsid w:val="00B65A4F"/>
    <w:rsid w:val="00B65FFC"/>
    <w:rsid w:val="00B66B72"/>
    <w:rsid w:val="00B70B0E"/>
    <w:rsid w:val="00B71DCE"/>
    <w:rsid w:val="00B72025"/>
    <w:rsid w:val="00B72B93"/>
    <w:rsid w:val="00B7311E"/>
    <w:rsid w:val="00B73B62"/>
    <w:rsid w:val="00B74B07"/>
    <w:rsid w:val="00B74F79"/>
    <w:rsid w:val="00B75705"/>
    <w:rsid w:val="00B7642A"/>
    <w:rsid w:val="00B771F1"/>
    <w:rsid w:val="00B778B1"/>
    <w:rsid w:val="00B82D4D"/>
    <w:rsid w:val="00B846AE"/>
    <w:rsid w:val="00B8692C"/>
    <w:rsid w:val="00B86C95"/>
    <w:rsid w:val="00B86D1E"/>
    <w:rsid w:val="00B871C7"/>
    <w:rsid w:val="00B87FC1"/>
    <w:rsid w:val="00B90065"/>
    <w:rsid w:val="00B903E7"/>
    <w:rsid w:val="00B91A73"/>
    <w:rsid w:val="00B93F2D"/>
    <w:rsid w:val="00B957E4"/>
    <w:rsid w:val="00B97003"/>
    <w:rsid w:val="00B97DB9"/>
    <w:rsid w:val="00BA0305"/>
    <w:rsid w:val="00BA0D03"/>
    <w:rsid w:val="00BA1142"/>
    <w:rsid w:val="00BA1E33"/>
    <w:rsid w:val="00BA24E1"/>
    <w:rsid w:val="00BA2979"/>
    <w:rsid w:val="00BA29AB"/>
    <w:rsid w:val="00BA2D18"/>
    <w:rsid w:val="00BA3B6A"/>
    <w:rsid w:val="00BA474D"/>
    <w:rsid w:val="00BA492F"/>
    <w:rsid w:val="00BA4E30"/>
    <w:rsid w:val="00BA51C2"/>
    <w:rsid w:val="00BA6581"/>
    <w:rsid w:val="00BA671E"/>
    <w:rsid w:val="00BA74A7"/>
    <w:rsid w:val="00BB1522"/>
    <w:rsid w:val="00BB1B5F"/>
    <w:rsid w:val="00BB308D"/>
    <w:rsid w:val="00BB330B"/>
    <w:rsid w:val="00BB455C"/>
    <w:rsid w:val="00BB558C"/>
    <w:rsid w:val="00BB63EB"/>
    <w:rsid w:val="00BB6848"/>
    <w:rsid w:val="00BB6EA9"/>
    <w:rsid w:val="00BB7400"/>
    <w:rsid w:val="00BB75BC"/>
    <w:rsid w:val="00BC06FF"/>
    <w:rsid w:val="00BC1F05"/>
    <w:rsid w:val="00BC2568"/>
    <w:rsid w:val="00BC263C"/>
    <w:rsid w:val="00BC281E"/>
    <w:rsid w:val="00BC2DE1"/>
    <w:rsid w:val="00BC4180"/>
    <w:rsid w:val="00BC448E"/>
    <w:rsid w:val="00BC4C94"/>
    <w:rsid w:val="00BC5792"/>
    <w:rsid w:val="00BC6453"/>
    <w:rsid w:val="00BC688B"/>
    <w:rsid w:val="00BC6DCA"/>
    <w:rsid w:val="00BD031B"/>
    <w:rsid w:val="00BD0F0C"/>
    <w:rsid w:val="00BD117D"/>
    <w:rsid w:val="00BD136D"/>
    <w:rsid w:val="00BD2C6B"/>
    <w:rsid w:val="00BD4B12"/>
    <w:rsid w:val="00BD4B7E"/>
    <w:rsid w:val="00BD523B"/>
    <w:rsid w:val="00BD75B2"/>
    <w:rsid w:val="00BD7E06"/>
    <w:rsid w:val="00BE185A"/>
    <w:rsid w:val="00BE248C"/>
    <w:rsid w:val="00BE3CFE"/>
    <w:rsid w:val="00BE3EFE"/>
    <w:rsid w:val="00BE46E5"/>
    <w:rsid w:val="00BE5E9B"/>
    <w:rsid w:val="00BE6942"/>
    <w:rsid w:val="00BE7CBE"/>
    <w:rsid w:val="00BE7DD4"/>
    <w:rsid w:val="00BF0115"/>
    <w:rsid w:val="00BF0B96"/>
    <w:rsid w:val="00BF26C3"/>
    <w:rsid w:val="00BF298E"/>
    <w:rsid w:val="00BF39AD"/>
    <w:rsid w:val="00BF4E34"/>
    <w:rsid w:val="00BF50D5"/>
    <w:rsid w:val="00BF5371"/>
    <w:rsid w:val="00BF5AE1"/>
    <w:rsid w:val="00BF5FD1"/>
    <w:rsid w:val="00BF6948"/>
    <w:rsid w:val="00BF7729"/>
    <w:rsid w:val="00C00969"/>
    <w:rsid w:val="00C00A8D"/>
    <w:rsid w:val="00C00C0B"/>
    <w:rsid w:val="00C012B8"/>
    <w:rsid w:val="00C0278B"/>
    <w:rsid w:val="00C030F1"/>
    <w:rsid w:val="00C034FB"/>
    <w:rsid w:val="00C03B4D"/>
    <w:rsid w:val="00C045D7"/>
    <w:rsid w:val="00C04D99"/>
    <w:rsid w:val="00C059E9"/>
    <w:rsid w:val="00C05E69"/>
    <w:rsid w:val="00C0740D"/>
    <w:rsid w:val="00C0759E"/>
    <w:rsid w:val="00C07CD0"/>
    <w:rsid w:val="00C10157"/>
    <w:rsid w:val="00C11507"/>
    <w:rsid w:val="00C11B92"/>
    <w:rsid w:val="00C123EC"/>
    <w:rsid w:val="00C12A40"/>
    <w:rsid w:val="00C132C6"/>
    <w:rsid w:val="00C1381A"/>
    <w:rsid w:val="00C13904"/>
    <w:rsid w:val="00C142BF"/>
    <w:rsid w:val="00C14D8F"/>
    <w:rsid w:val="00C1511E"/>
    <w:rsid w:val="00C15E22"/>
    <w:rsid w:val="00C1625B"/>
    <w:rsid w:val="00C16D4C"/>
    <w:rsid w:val="00C17E15"/>
    <w:rsid w:val="00C21F33"/>
    <w:rsid w:val="00C22428"/>
    <w:rsid w:val="00C2243F"/>
    <w:rsid w:val="00C22690"/>
    <w:rsid w:val="00C22759"/>
    <w:rsid w:val="00C243DF"/>
    <w:rsid w:val="00C24923"/>
    <w:rsid w:val="00C2542C"/>
    <w:rsid w:val="00C258F3"/>
    <w:rsid w:val="00C312E3"/>
    <w:rsid w:val="00C32288"/>
    <w:rsid w:val="00C3401C"/>
    <w:rsid w:val="00C35480"/>
    <w:rsid w:val="00C35836"/>
    <w:rsid w:val="00C35A99"/>
    <w:rsid w:val="00C3769E"/>
    <w:rsid w:val="00C405EE"/>
    <w:rsid w:val="00C4064E"/>
    <w:rsid w:val="00C40FC1"/>
    <w:rsid w:val="00C41FB5"/>
    <w:rsid w:val="00C42808"/>
    <w:rsid w:val="00C432CA"/>
    <w:rsid w:val="00C43E00"/>
    <w:rsid w:val="00C43F12"/>
    <w:rsid w:val="00C44F0B"/>
    <w:rsid w:val="00C451B9"/>
    <w:rsid w:val="00C45256"/>
    <w:rsid w:val="00C5060D"/>
    <w:rsid w:val="00C50FB3"/>
    <w:rsid w:val="00C51B45"/>
    <w:rsid w:val="00C51C62"/>
    <w:rsid w:val="00C52C95"/>
    <w:rsid w:val="00C52CD6"/>
    <w:rsid w:val="00C53DAB"/>
    <w:rsid w:val="00C53DC6"/>
    <w:rsid w:val="00C558F3"/>
    <w:rsid w:val="00C55939"/>
    <w:rsid w:val="00C563D0"/>
    <w:rsid w:val="00C574AD"/>
    <w:rsid w:val="00C57F0B"/>
    <w:rsid w:val="00C605CC"/>
    <w:rsid w:val="00C60828"/>
    <w:rsid w:val="00C60C91"/>
    <w:rsid w:val="00C617B6"/>
    <w:rsid w:val="00C63702"/>
    <w:rsid w:val="00C64157"/>
    <w:rsid w:val="00C64375"/>
    <w:rsid w:val="00C66847"/>
    <w:rsid w:val="00C66BE7"/>
    <w:rsid w:val="00C6713D"/>
    <w:rsid w:val="00C67390"/>
    <w:rsid w:val="00C674FC"/>
    <w:rsid w:val="00C67F29"/>
    <w:rsid w:val="00C70B7B"/>
    <w:rsid w:val="00C71E69"/>
    <w:rsid w:val="00C741F1"/>
    <w:rsid w:val="00C74B20"/>
    <w:rsid w:val="00C75054"/>
    <w:rsid w:val="00C75121"/>
    <w:rsid w:val="00C7547A"/>
    <w:rsid w:val="00C762F7"/>
    <w:rsid w:val="00C7673D"/>
    <w:rsid w:val="00C769F3"/>
    <w:rsid w:val="00C76B89"/>
    <w:rsid w:val="00C777AA"/>
    <w:rsid w:val="00C80141"/>
    <w:rsid w:val="00C8073A"/>
    <w:rsid w:val="00C81A32"/>
    <w:rsid w:val="00C81D50"/>
    <w:rsid w:val="00C83E06"/>
    <w:rsid w:val="00C843DA"/>
    <w:rsid w:val="00C855C1"/>
    <w:rsid w:val="00C86C23"/>
    <w:rsid w:val="00C87CF2"/>
    <w:rsid w:val="00C91219"/>
    <w:rsid w:val="00C91485"/>
    <w:rsid w:val="00C9161F"/>
    <w:rsid w:val="00C91780"/>
    <w:rsid w:val="00C91A96"/>
    <w:rsid w:val="00C91ADB"/>
    <w:rsid w:val="00C91AE4"/>
    <w:rsid w:val="00C93525"/>
    <w:rsid w:val="00C955E9"/>
    <w:rsid w:val="00C959C8"/>
    <w:rsid w:val="00C95BCA"/>
    <w:rsid w:val="00C96D9C"/>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514A"/>
    <w:rsid w:val="00CB64B7"/>
    <w:rsid w:val="00CB701B"/>
    <w:rsid w:val="00CC29A6"/>
    <w:rsid w:val="00CC4039"/>
    <w:rsid w:val="00CC5F9A"/>
    <w:rsid w:val="00CC6339"/>
    <w:rsid w:val="00CC6BA1"/>
    <w:rsid w:val="00CD0C50"/>
    <w:rsid w:val="00CD152B"/>
    <w:rsid w:val="00CD1899"/>
    <w:rsid w:val="00CD1F8D"/>
    <w:rsid w:val="00CD21B8"/>
    <w:rsid w:val="00CD321A"/>
    <w:rsid w:val="00CD3BF6"/>
    <w:rsid w:val="00CD4A9D"/>
    <w:rsid w:val="00CD5600"/>
    <w:rsid w:val="00CD7D88"/>
    <w:rsid w:val="00CE0061"/>
    <w:rsid w:val="00CE0410"/>
    <w:rsid w:val="00CE050D"/>
    <w:rsid w:val="00CE1ED5"/>
    <w:rsid w:val="00CE2837"/>
    <w:rsid w:val="00CE2EB7"/>
    <w:rsid w:val="00CE3998"/>
    <w:rsid w:val="00CE5E5B"/>
    <w:rsid w:val="00CF0765"/>
    <w:rsid w:val="00CF0DC0"/>
    <w:rsid w:val="00CF12EC"/>
    <w:rsid w:val="00CF1B18"/>
    <w:rsid w:val="00CF1BC3"/>
    <w:rsid w:val="00CF4B03"/>
    <w:rsid w:val="00CF4BBC"/>
    <w:rsid w:val="00CF6FE7"/>
    <w:rsid w:val="00CF7199"/>
    <w:rsid w:val="00CF740E"/>
    <w:rsid w:val="00CF77A5"/>
    <w:rsid w:val="00CF7CE2"/>
    <w:rsid w:val="00D007C5"/>
    <w:rsid w:val="00D02896"/>
    <w:rsid w:val="00D02A9B"/>
    <w:rsid w:val="00D03288"/>
    <w:rsid w:val="00D037F2"/>
    <w:rsid w:val="00D03CBA"/>
    <w:rsid w:val="00D03F58"/>
    <w:rsid w:val="00D0432B"/>
    <w:rsid w:val="00D047CA"/>
    <w:rsid w:val="00D050CF"/>
    <w:rsid w:val="00D0568D"/>
    <w:rsid w:val="00D05AFE"/>
    <w:rsid w:val="00D06267"/>
    <w:rsid w:val="00D066BF"/>
    <w:rsid w:val="00D119B6"/>
    <w:rsid w:val="00D13F8C"/>
    <w:rsid w:val="00D14D39"/>
    <w:rsid w:val="00D15E89"/>
    <w:rsid w:val="00D1661F"/>
    <w:rsid w:val="00D16A16"/>
    <w:rsid w:val="00D16D73"/>
    <w:rsid w:val="00D21D72"/>
    <w:rsid w:val="00D223E4"/>
    <w:rsid w:val="00D2276B"/>
    <w:rsid w:val="00D2389C"/>
    <w:rsid w:val="00D238CE"/>
    <w:rsid w:val="00D24805"/>
    <w:rsid w:val="00D25F91"/>
    <w:rsid w:val="00D260BD"/>
    <w:rsid w:val="00D268EA"/>
    <w:rsid w:val="00D26A8C"/>
    <w:rsid w:val="00D2765E"/>
    <w:rsid w:val="00D276AC"/>
    <w:rsid w:val="00D301F2"/>
    <w:rsid w:val="00D3064C"/>
    <w:rsid w:val="00D30E9A"/>
    <w:rsid w:val="00D31CA9"/>
    <w:rsid w:val="00D32DFA"/>
    <w:rsid w:val="00D33FC8"/>
    <w:rsid w:val="00D3412C"/>
    <w:rsid w:val="00D36686"/>
    <w:rsid w:val="00D408BB"/>
    <w:rsid w:val="00D418CD"/>
    <w:rsid w:val="00D41E17"/>
    <w:rsid w:val="00D43507"/>
    <w:rsid w:val="00D446A0"/>
    <w:rsid w:val="00D45E5B"/>
    <w:rsid w:val="00D46843"/>
    <w:rsid w:val="00D4696B"/>
    <w:rsid w:val="00D46D66"/>
    <w:rsid w:val="00D47A51"/>
    <w:rsid w:val="00D47EC2"/>
    <w:rsid w:val="00D503F0"/>
    <w:rsid w:val="00D506C7"/>
    <w:rsid w:val="00D508A9"/>
    <w:rsid w:val="00D523E7"/>
    <w:rsid w:val="00D53217"/>
    <w:rsid w:val="00D53F8B"/>
    <w:rsid w:val="00D54FDC"/>
    <w:rsid w:val="00D56065"/>
    <w:rsid w:val="00D60ED2"/>
    <w:rsid w:val="00D61173"/>
    <w:rsid w:val="00D6274C"/>
    <w:rsid w:val="00D639F7"/>
    <w:rsid w:val="00D6521C"/>
    <w:rsid w:val="00D65460"/>
    <w:rsid w:val="00D654E7"/>
    <w:rsid w:val="00D66FFF"/>
    <w:rsid w:val="00D67080"/>
    <w:rsid w:val="00D67C5B"/>
    <w:rsid w:val="00D67D9B"/>
    <w:rsid w:val="00D713A8"/>
    <w:rsid w:val="00D71C6C"/>
    <w:rsid w:val="00D724AE"/>
    <w:rsid w:val="00D726F7"/>
    <w:rsid w:val="00D72B95"/>
    <w:rsid w:val="00D74921"/>
    <w:rsid w:val="00D757A6"/>
    <w:rsid w:val="00D8080B"/>
    <w:rsid w:val="00D80D3F"/>
    <w:rsid w:val="00D83005"/>
    <w:rsid w:val="00D859F4"/>
    <w:rsid w:val="00D85B0E"/>
    <w:rsid w:val="00D8783B"/>
    <w:rsid w:val="00D9014C"/>
    <w:rsid w:val="00D906A1"/>
    <w:rsid w:val="00D906DA"/>
    <w:rsid w:val="00D93804"/>
    <w:rsid w:val="00D94AF2"/>
    <w:rsid w:val="00D9556F"/>
    <w:rsid w:val="00DA0765"/>
    <w:rsid w:val="00DA196D"/>
    <w:rsid w:val="00DA2D53"/>
    <w:rsid w:val="00DA32E5"/>
    <w:rsid w:val="00DA4E3E"/>
    <w:rsid w:val="00DA50E3"/>
    <w:rsid w:val="00DA530E"/>
    <w:rsid w:val="00DA5CFF"/>
    <w:rsid w:val="00DA6AE9"/>
    <w:rsid w:val="00DA70A2"/>
    <w:rsid w:val="00DA79C7"/>
    <w:rsid w:val="00DA7C2C"/>
    <w:rsid w:val="00DB05F2"/>
    <w:rsid w:val="00DB0F66"/>
    <w:rsid w:val="00DB2273"/>
    <w:rsid w:val="00DB2C9E"/>
    <w:rsid w:val="00DB2ED7"/>
    <w:rsid w:val="00DB4C79"/>
    <w:rsid w:val="00DB5773"/>
    <w:rsid w:val="00DB64B9"/>
    <w:rsid w:val="00DB6F00"/>
    <w:rsid w:val="00DB73AF"/>
    <w:rsid w:val="00DC55E4"/>
    <w:rsid w:val="00DC59C5"/>
    <w:rsid w:val="00DC5D52"/>
    <w:rsid w:val="00DC7836"/>
    <w:rsid w:val="00DC7996"/>
    <w:rsid w:val="00DD0661"/>
    <w:rsid w:val="00DD0811"/>
    <w:rsid w:val="00DD0F49"/>
    <w:rsid w:val="00DD1DD3"/>
    <w:rsid w:val="00DD1F4C"/>
    <w:rsid w:val="00DD3A79"/>
    <w:rsid w:val="00DD3B25"/>
    <w:rsid w:val="00DD3F35"/>
    <w:rsid w:val="00DD3FBA"/>
    <w:rsid w:val="00DD5779"/>
    <w:rsid w:val="00DD5A4C"/>
    <w:rsid w:val="00DD69D8"/>
    <w:rsid w:val="00DE1BF5"/>
    <w:rsid w:val="00DE1C1F"/>
    <w:rsid w:val="00DE26F2"/>
    <w:rsid w:val="00DE33FB"/>
    <w:rsid w:val="00DE34B3"/>
    <w:rsid w:val="00DE3B29"/>
    <w:rsid w:val="00DE4A5E"/>
    <w:rsid w:val="00DE63D5"/>
    <w:rsid w:val="00DF048D"/>
    <w:rsid w:val="00DF09DB"/>
    <w:rsid w:val="00DF23D9"/>
    <w:rsid w:val="00DF2E58"/>
    <w:rsid w:val="00DF30D1"/>
    <w:rsid w:val="00DF3353"/>
    <w:rsid w:val="00DF3873"/>
    <w:rsid w:val="00DF3BBA"/>
    <w:rsid w:val="00DF5FD3"/>
    <w:rsid w:val="00DF7043"/>
    <w:rsid w:val="00DF791C"/>
    <w:rsid w:val="00E005A4"/>
    <w:rsid w:val="00E01062"/>
    <w:rsid w:val="00E01783"/>
    <w:rsid w:val="00E0251A"/>
    <w:rsid w:val="00E026D3"/>
    <w:rsid w:val="00E02A5F"/>
    <w:rsid w:val="00E02B5A"/>
    <w:rsid w:val="00E03231"/>
    <w:rsid w:val="00E03324"/>
    <w:rsid w:val="00E04182"/>
    <w:rsid w:val="00E04E06"/>
    <w:rsid w:val="00E052D3"/>
    <w:rsid w:val="00E06714"/>
    <w:rsid w:val="00E0709C"/>
    <w:rsid w:val="00E07C8E"/>
    <w:rsid w:val="00E11757"/>
    <w:rsid w:val="00E123A7"/>
    <w:rsid w:val="00E13EAA"/>
    <w:rsid w:val="00E14826"/>
    <w:rsid w:val="00E151FD"/>
    <w:rsid w:val="00E155ED"/>
    <w:rsid w:val="00E1705A"/>
    <w:rsid w:val="00E23B71"/>
    <w:rsid w:val="00E24579"/>
    <w:rsid w:val="00E24B83"/>
    <w:rsid w:val="00E25600"/>
    <w:rsid w:val="00E269CD"/>
    <w:rsid w:val="00E26F59"/>
    <w:rsid w:val="00E2706B"/>
    <w:rsid w:val="00E2734A"/>
    <w:rsid w:val="00E27A0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4036"/>
    <w:rsid w:val="00E44111"/>
    <w:rsid w:val="00E45019"/>
    <w:rsid w:val="00E454E1"/>
    <w:rsid w:val="00E4591C"/>
    <w:rsid w:val="00E45ABF"/>
    <w:rsid w:val="00E45E8B"/>
    <w:rsid w:val="00E469D7"/>
    <w:rsid w:val="00E47E42"/>
    <w:rsid w:val="00E47EA1"/>
    <w:rsid w:val="00E508C2"/>
    <w:rsid w:val="00E51F81"/>
    <w:rsid w:val="00E5220C"/>
    <w:rsid w:val="00E531AE"/>
    <w:rsid w:val="00E552C2"/>
    <w:rsid w:val="00E5561B"/>
    <w:rsid w:val="00E557B5"/>
    <w:rsid w:val="00E56367"/>
    <w:rsid w:val="00E56665"/>
    <w:rsid w:val="00E5681C"/>
    <w:rsid w:val="00E570ED"/>
    <w:rsid w:val="00E60BBF"/>
    <w:rsid w:val="00E61FFB"/>
    <w:rsid w:val="00E62396"/>
    <w:rsid w:val="00E634C5"/>
    <w:rsid w:val="00E645E1"/>
    <w:rsid w:val="00E64C33"/>
    <w:rsid w:val="00E65B94"/>
    <w:rsid w:val="00E678FC"/>
    <w:rsid w:val="00E67E99"/>
    <w:rsid w:val="00E7029C"/>
    <w:rsid w:val="00E71561"/>
    <w:rsid w:val="00E72DFD"/>
    <w:rsid w:val="00E72E50"/>
    <w:rsid w:val="00E73358"/>
    <w:rsid w:val="00E733B4"/>
    <w:rsid w:val="00E7527A"/>
    <w:rsid w:val="00E764DD"/>
    <w:rsid w:val="00E76849"/>
    <w:rsid w:val="00E77AF9"/>
    <w:rsid w:val="00E808C4"/>
    <w:rsid w:val="00E80CB4"/>
    <w:rsid w:val="00E8264B"/>
    <w:rsid w:val="00E8287A"/>
    <w:rsid w:val="00E82AF8"/>
    <w:rsid w:val="00E83104"/>
    <w:rsid w:val="00E833B2"/>
    <w:rsid w:val="00E834E5"/>
    <w:rsid w:val="00E83774"/>
    <w:rsid w:val="00E8452E"/>
    <w:rsid w:val="00E91145"/>
    <w:rsid w:val="00E91C17"/>
    <w:rsid w:val="00E91F38"/>
    <w:rsid w:val="00E92978"/>
    <w:rsid w:val="00E9393E"/>
    <w:rsid w:val="00E9470D"/>
    <w:rsid w:val="00E96F47"/>
    <w:rsid w:val="00E97346"/>
    <w:rsid w:val="00EA34B8"/>
    <w:rsid w:val="00EA357C"/>
    <w:rsid w:val="00EA3AC3"/>
    <w:rsid w:val="00EA40A3"/>
    <w:rsid w:val="00EA46BB"/>
    <w:rsid w:val="00EA507E"/>
    <w:rsid w:val="00EA5B47"/>
    <w:rsid w:val="00EA6616"/>
    <w:rsid w:val="00EB02BA"/>
    <w:rsid w:val="00EB1F69"/>
    <w:rsid w:val="00EB2013"/>
    <w:rsid w:val="00EB21E0"/>
    <w:rsid w:val="00EB3B2F"/>
    <w:rsid w:val="00EB3F13"/>
    <w:rsid w:val="00EB4A7C"/>
    <w:rsid w:val="00EB630F"/>
    <w:rsid w:val="00EB7165"/>
    <w:rsid w:val="00EB7253"/>
    <w:rsid w:val="00EB7CB8"/>
    <w:rsid w:val="00EC1698"/>
    <w:rsid w:val="00EC2605"/>
    <w:rsid w:val="00EC2666"/>
    <w:rsid w:val="00EC5B69"/>
    <w:rsid w:val="00EC6604"/>
    <w:rsid w:val="00EC7B84"/>
    <w:rsid w:val="00ED010A"/>
    <w:rsid w:val="00ED0209"/>
    <w:rsid w:val="00ED0A76"/>
    <w:rsid w:val="00ED1675"/>
    <w:rsid w:val="00ED1832"/>
    <w:rsid w:val="00ED240B"/>
    <w:rsid w:val="00ED32D1"/>
    <w:rsid w:val="00ED35C7"/>
    <w:rsid w:val="00ED3741"/>
    <w:rsid w:val="00ED43A1"/>
    <w:rsid w:val="00ED4EFA"/>
    <w:rsid w:val="00ED579A"/>
    <w:rsid w:val="00ED66E9"/>
    <w:rsid w:val="00ED6CA7"/>
    <w:rsid w:val="00ED7426"/>
    <w:rsid w:val="00EE0609"/>
    <w:rsid w:val="00EE065F"/>
    <w:rsid w:val="00EE09B4"/>
    <w:rsid w:val="00EE1582"/>
    <w:rsid w:val="00EE1F53"/>
    <w:rsid w:val="00EE480B"/>
    <w:rsid w:val="00EE4C34"/>
    <w:rsid w:val="00EE4C9A"/>
    <w:rsid w:val="00EE53B8"/>
    <w:rsid w:val="00EE55E9"/>
    <w:rsid w:val="00EE644B"/>
    <w:rsid w:val="00EF03C9"/>
    <w:rsid w:val="00EF052F"/>
    <w:rsid w:val="00EF0B86"/>
    <w:rsid w:val="00EF1DAA"/>
    <w:rsid w:val="00EF5021"/>
    <w:rsid w:val="00EF59C6"/>
    <w:rsid w:val="00EF64F5"/>
    <w:rsid w:val="00EF69B4"/>
    <w:rsid w:val="00EF739B"/>
    <w:rsid w:val="00EF7E05"/>
    <w:rsid w:val="00F00136"/>
    <w:rsid w:val="00F00670"/>
    <w:rsid w:val="00F00D50"/>
    <w:rsid w:val="00F036E6"/>
    <w:rsid w:val="00F05191"/>
    <w:rsid w:val="00F0544A"/>
    <w:rsid w:val="00F064C1"/>
    <w:rsid w:val="00F0656A"/>
    <w:rsid w:val="00F10BAA"/>
    <w:rsid w:val="00F11B2B"/>
    <w:rsid w:val="00F11BD8"/>
    <w:rsid w:val="00F11EB6"/>
    <w:rsid w:val="00F1317C"/>
    <w:rsid w:val="00F13987"/>
    <w:rsid w:val="00F13DF0"/>
    <w:rsid w:val="00F14091"/>
    <w:rsid w:val="00F15DA0"/>
    <w:rsid w:val="00F16483"/>
    <w:rsid w:val="00F16633"/>
    <w:rsid w:val="00F169AE"/>
    <w:rsid w:val="00F16F3D"/>
    <w:rsid w:val="00F16F80"/>
    <w:rsid w:val="00F171B9"/>
    <w:rsid w:val="00F1761D"/>
    <w:rsid w:val="00F17B7A"/>
    <w:rsid w:val="00F20F4A"/>
    <w:rsid w:val="00F22994"/>
    <w:rsid w:val="00F22CF4"/>
    <w:rsid w:val="00F22E7E"/>
    <w:rsid w:val="00F23E90"/>
    <w:rsid w:val="00F247CE"/>
    <w:rsid w:val="00F24993"/>
    <w:rsid w:val="00F24A3F"/>
    <w:rsid w:val="00F24E44"/>
    <w:rsid w:val="00F25004"/>
    <w:rsid w:val="00F25F31"/>
    <w:rsid w:val="00F26E9F"/>
    <w:rsid w:val="00F27D3E"/>
    <w:rsid w:val="00F30433"/>
    <w:rsid w:val="00F315AC"/>
    <w:rsid w:val="00F32988"/>
    <w:rsid w:val="00F3582A"/>
    <w:rsid w:val="00F37104"/>
    <w:rsid w:val="00F410D1"/>
    <w:rsid w:val="00F413A3"/>
    <w:rsid w:val="00F413BD"/>
    <w:rsid w:val="00F41B56"/>
    <w:rsid w:val="00F41D6D"/>
    <w:rsid w:val="00F4280F"/>
    <w:rsid w:val="00F42C14"/>
    <w:rsid w:val="00F42EA0"/>
    <w:rsid w:val="00F44117"/>
    <w:rsid w:val="00F46829"/>
    <w:rsid w:val="00F47F89"/>
    <w:rsid w:val="00F510B1"/>
    <w:rsid w:val="00F51BBA"/>
    <w:rsid w:val="00F53463"/>
    <w:rsid w:val="00F53FC3"/>
    <w:rsid w:val="00F548EE"/>
    <w:rsid w:val="00F5638A"/>
    <w:rsid w:val="00F5773A"/>
    <w:rsid w:val="00F57EF3"/>
    <w:rsid w:val="00F60639"/>
    <w:rsid w:val="00F608AE"/>
    <w:rsid w:val="00F622C9"/>
    <w:rsid w:val="00F624CA"/>
    <w:rsid w:val="00F6340F"/>
    <w:rsid w:val="00F64449"/>
    <w:rsid w:val="00F6486C"/>
    <w:rsid w:val="00F6507C"/>
    <w:rsid w:val="00F6609A"/>
    <w:rsid w:val="00F663CD"/>
    <w:rsid w:val="00F66C4D"/>
    <w:rsid w:val="00F67100"/>
    <w:rsid w:val="00F67CFA"/>
    <w:rsid w:val="00F70D2A"/>
    <w:rsid w:val="00F715F5"/>
    <w:rsid w:val="00F72296"/>
    <w:rsid w:val="00F7286E"/>
    <w:rsid w:val="00F73551"/>
    <w:rsid w:val="00F73C69"/>
    <w:rsid w:val="00F7481B"/>
    <w:rsid w:val="00F757A6"/>
    <w:rsid w:val="00F757F1"/>
    <w:rsid w:val="00F766B1"/>
    <w:rsid w:val="00F76C15"/>
    <w:rsid w:val="00F775E7"/>
    <w:rsid w:val="00F77DDD"/>
    <w:rsid w:val="00F77F61"/>
    <w:rsid w:val="00F80083"/>
    <w:rsid w:val="00F81182"/>
    <w:rsid w:val="00F81759"/>
    <w:rsid w:val="00F81A93"/>
    <w:rsid w:val="00F83052"/>
    <w:rsid w:val="00F847F8"/>
    <w:rsid w:val="00F848AA"/>
    <w:rsid w:val="00F868B9"/>
    <w:rsid w:val="00F874E1"/>
    <w:rsid w:val="00F90046"/>
    <w:rsid w:val="00F90CE1"/>
    <w:rsid w:val="00F9121F"/>
    <w:rsid w:val="00F91884"/>
    <w:rsid w:val="00F92F09"/>
    <w:rsid w:val="00F9403F"/>
    <w:rsid w:val="00F95742"/>
    <w:rsid w:val="00F9626A"/>
    <w:rsid w:val="00F96308"/>
    <w:rsid w:val="00F96867"/>
    <w:rsid w:val="00F96A3D"/>
    <w:rsid w:val="00F974FD"/>
    <w:rsid w:val="00FA0208"/>
    <w:rsid w:val="00FA11C4"/>
    <w:rsid w:val="00FA14E7"/>
    <w:rsid w:val="00FA185E"/>
    <w:rsid w:val="00FA3A60"/>
    <w:rsid w:val="00FA4427"/>
    <w:rsid w:val="00FA5DB8"/>
    <w:rsid w:val="00FA5E94"/>
    <w:rsid w:val="00FA67E6"/>
    <w:rsid w:val="00FA6E10"/>
    <w:rsid w:val="00FA74A0"/>
    <w:rsid w:val="00FA799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B48"/>
    <w:rsid w:val="00FC1C34"/>
    <w:rsid w:val="00FC1CCC"/>
    <w:rsid w:val="00FC2720"/>
    <w:rsid w:val="00FC2A31"/>
    <w:rsid w:val="00FC2D5D"/>
    <w:rsid w:val="00FC392B"/>
    <w:rsid w:val="00FC463C"/>
    <w:rsid w:val="00FC4F02"/>
    <w:rsid w:val="00FC63DA"/>
    <w:rsid w:val="00FC6486"/>
    <w:rsid w:val="00FC7B7C"/>
    <w:rsid w:val="00FD0698"/>
    <w:rsid w:val="00FD2215"/>
    <w:rsid w:val="00FD2AF8"/>
    <w:rsid w:val="00FD43A5"/>
    <w:rsid w:val="00FD5789"/>
    <w:rsid w:val="00FD5AD3"/>
    <w:rsid w:val="00FD5C8F"/>
    <w:rsid w:val="00FD6298"/>
    <w:rsid w:val="00FD67D2"/>
    <w:rsid w:val="00FD70FF"/>
    <w:rsid w:val="00FE0526"/>
    <w:rsid w:val="00FE3962"/>
    <w:rsid w:val="00FE3FF1"/>
    <w:rsid w:val="00FE4BF3"/>
    <w:rsid w:val="00FE4E1B"/>
    <w:rsid w:val="00FE6613"/>
    <w:rsid w:val="00FE7145"/>
    <w:rsid w:val="00FE79BC"/>
    <w:rsid w:val="00FF40C2"/>
    <w:rsid w:val="00FF4F11"/>
    <w:rsid w:val="00FF53CB"/>
    <w:rsid w:val="00FF6294"/>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24B33"/>
  <w15:docId w15:val="{5788947E-D064-45B1-AF4B-64636B9B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98"/>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nhideWhenUsed/>
    <w:rsid w:val="005F2373"/>
    <w:rPr>
      <w:sz w:val="16"/>
      <w:szCs w:val="16"/>
    </w:rPr>
  </w:style>
  <w:style w:type="paragraph" w:styleId="af">
    <w:name w:val="annotation text"/>
    <w:basedOn w:val="a"/>
    <w:link w:val="af0"/>
    <w:unhideWhenUsed/>
    <w:rsid w:val="005F2373"/>
    <w:pPr>
      <w:spacing w:line="240" w:lineRule="auto"/>
    </w:pPr>
    <w:rPr>
      <w:sz w:val="20"/>
      <w:szCs w:val="20"/>
    </w:rPr>
  </w:style>
  <w:style w:type="character" w:customStyle="1" w:styleId="af0">
    <w:name w:val="Текст примечания Знак"/>
    <w:basedOn w:val="a0"/>
    <w:link w:val="af"/>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431511698">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12"/>
    <w:rsid w:val="00C1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60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68DD-E0EE-4A4F-954F-74266927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2507</Words>
  <Characters>14294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Косоруков Иван Андреевич</cp:lastModifiedBy>
  <cp:revision>3</cp:revision>
  <cp:lastPrinted>2020-03-03T10:17:00Z</cp:lastPrinted>
  <dcterms:created xsi:type="dcterms:W3CDTF">2022-07-04T13:42:00Z</dcterms:created>
  <dcterms:modified xsi:type="dcterms:W3CDTF">2022-07-04T14:19:00Z</dcterms:modified>
</cp:coreProperties>
</file>